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6C9E5" w14:textId="0F1E55DE" w:rsidR="00787AEA" w:rsidRPr="00525CF4" w:rsidRDefault="008C5338" w:rsidP="00A870ED">
      <w:pPr>
        <w:widowControl w:val="0"/>
        <w:autoSpaceDE w:val="0"/>
        <w:autoSpaceDN w:val="0"/>
        <w:spacing w:after="0"/>
        <w:ind w:left="-360" w:right="-604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5F5B3E">
        <w:rPr>
          <w:rFonts w:ascii="Arial" w:hAnsi="Arial" w:cs="Arial"/>
          <w:b/>
          <w:bCs/>
          <w:sz w:val="22"/>
          <w:lang w:val="en-GB"/>
        </w:rPr>
        <w:t>7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</w:t>
      </w:r>
      <w:r w:rsidR="00140183">
        <w:rPr>
          <w:rFonts w:ascii="Arial" w:hAnsi="Arial" w:cs="Arial"/>
          <w:b/>
          <w:bCs/>
          <w:sz w:val="22"/>
          <w:lang w:val="en-GB"/>
        </w:rPr>
        <w:t xml:space="preserve">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 w:rsidR="005F5B3E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914761">
        <w:rPr>
          <w:rFonts w:ascii="Arial" w:hAnsi="Arial" w:cs="Arial"/>
          <w:b/>
          <w:bCs/>
          <w:sz w:val="22"/>
          <w:lang w:val="en-GB"/>
        </w:rPr>
        <w:t xml:space="preserve">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7A4259">
        <w:rPr>
          <w:rFonts w:ascii="Arial" w:hAnsi="Arial" w:cs="Arial"/>
          <w:b/>
          <w:bCs/>
          <w:sz w:val="22"/>
          <w:lang w:val="en-GB"/>
        </w:rPr>
        <w:t>1</w:t>
      </w:r>
      <w:r w:rsidR="00F43D0F">
        <w:rPr>
          <w:rFonts w:ascii="Arial" w:hAnsi="Arial" w:cs="Arial"/>
          <w:b/>
          <w:bCs/>
          <w:sz w:val="22"/>
          <w:lang w:val="en-GB"/>
        </w:rPr>
        <w:t>3262</w:t>
      </w:r>
      <w:bookmarkStart w:id="0" w:name="_GoBack"/>
      <w:bookmarkEnd w:id="0"/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14:paraId="55DC39B2" w14:textId="77777777" w:rsidR="005A3F45" w:rsidRDefault="005F5B3E" w:rsidP="00A870ED">
      <w:pPr>
        <w:widowControl w:val="0"/>
        <w:autoSpaceDE w:val="0"/>
        <w:autoSpaceDN w:val="0"/>
        <w:spacing w:after="0"/>
        <w:ind w:left="-360" w:right="-604"/>
        <w:outlineLvl w:val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Reno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USA 14</w:t>
      </w:r>
      <w:r w:rsidRPr="00483F90">
        <w:rPr>
          <w:rFonts w:ascii="Arial" w:hAnsi="Arial" w:cs="Arial"/>
          <w:b/>
          <w:bCs/>
          <w:sz w:val="22"/>
          <w:lang w:val="en-GB"/>
        </w:rPr>
        <w:t>th - 1</w:t>
      </w:r>
      <w:r>
        <w:rPr>
          <w:rFonts w:ascii="Arial" w:hAnsi="Arial" w:cs="Arial"/>
          <w:b/>
          <w:bCs/>
          <w:sz w:val="22"/>
          <w:lang w:val="en-GB"/>
        </w:rPr>
        <w:t>8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th </w:t>
      </w:r>
      <w:r>
        <w:rPr>
          <w:rFonts w:ascii="Arial" w:hAnsi="Arial" w:cs="Arial"/>
          <w:b/>
          <w:bCs/>
          <w:sz w:val="22"/>
          <w:lang w:val="en-GB"/>
        </w:rPr>
        <w:t>November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14:paraId="7C9E43E4" w14:textId="77777777" w:rsidR="00787AEA" w:rsidRPr="00525CF4" w:rsidRDefault="00787AEA" w:rsidP="00A870ED">
      <w:pPr>
        <w:widowControl w:val="0"/>
        <w:autoSpaceDE w:val="0"/>
        <w:autoSpaceDN w:val="0"/>
        <w:spacing w:after="0"/>
        <w:ind w:left="-360" w:right="-604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14:paraId="5E9F870D" w14:textId="77777777" w:rsidR="00787AEA" w:rsidRPr="00525CF4" w:rsidRDefault="00787AEA" w:rsidP="00A870ED">
      <w:pPr>
        <w:widowControl w:val="0"/>
        <w:autoSpaceDE w:val="0"/>
        <w:autoSpaceDN w:val="0"/>
        <w:spacing w:after="0"/>
        <w:ind w:left="-360" w:right="-604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EC7F1F">
        <w:rPr>
          <w:rFonts w:ascii="Arial" w:hAnsi="Arial" w:cs="Arial"/>
          <w:b/>
          <w:bCs/>
          <w:sz w:val="22"/>
          <w:lang w:val="en-GB"/>
        </w:rPr>
        <w:t>Rank 2</w:t>
      </w:r>
      <w:r w:rsidR="005F5B3E" w:rsidRPr="005F5B3E">
        <w:rPr>
          <w:rFonts w:ascii="Arial" w:hAnsi="Arial" w:cs="Arial"/>
          <w:b/>
          <w:bCs/>
          <w:sz w:val="22"/>
          <w:lang w:val="en-GB"/>
        </w:rPr>
        <w:t xml:space="preserve"> linear combination codebook and simulation results</w:t>
      </w:r>
    </w:p>
    <w:p w14:paraId="290CD611" w14:textId="77777777" w:rsidR="00787AEA" w:rsidRPr="00525CF4" w:rsidRDefault="00787AEA" w:rsidP="00A870ED">
      <w:pPr>
        <w:widowControl w:val="0"/>
        <w:autoSpaceDE w:val="0"/>
        <w:autoSpaceDN w:val="0"/>
        <w:spacing w:after="0"/>
        <w:ind w:left="-360" w:right="-604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1" w:name="Source"/>
      <w:bookmarkEnd w:id="1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5F5B3E">
        <w:rPr>
          <w:rFonts w:ascii="Arial" w:hAnsi="Arial" w:cs="Arial"/>
          <w:b/>
          <w:bCs/>
          <w:sz w:val="22"/>
          <w:lang w:val="en-GB"/>
        </w:rPr>
        <w:t>6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483F90">
        <w:rPr>
          <w:rFonts w:ascii="Arial" w:hAnsi="Arial" w:cs="Arial"/>
          <w:b/>
          <w:bCs/>
          <w:sz w:val="22"/>
          <w:lang w:val="en-GB"/>
        </w:rPr>
        <w:t>2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</w:t>
      </w:r>
      <w:r w:rsidR="00483F90">
        <w:rPr>
          <w:rFonts w:ascii="Arial" w:hAnsi="Arial" w:cs="Arial"/>
          <w:b/>
          <w:bCs/>
          <w:sz w:val="22"/>
          <w:lang w:val="en-GB"/>
        </w:rPr>
        <w:t>1.1</w:t>
      </w:r>
    </w:p>
    <w:p w14:paraId="6C7D0392" w14:textId="77777777" w:rsidR="00525CF4" w:rsidRPr="00525CF4" w:rsidRDefault="00525CF4" w:rsidP="00A870ED">
      <w:pPr>
        <w:pBdr>
          <w:bottom w:val="single" w:sz="4" w:space="1" w:color="auto"/>
        </w:pBdr>
        <w:tabs>
          <w:tab w:val="left" w:pos="2552"/>
        </w:tabs>
        <w:ind w:left="-360" w:right="-604"/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2" w:name="DocumentFor"/>
      <w:bookmarkEnd w:id="2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14:paraId="12FED720" w14:textId="77777777" w:rsidR="00B37AB3" w:rsidRDefault="00022BD7" w:rsidP="002C2BB3">
      <w:pPr>
        <w:numPr>
          <w:ilvl w:val="0"/>
          <w:numId w:val="1"/>
        </w:numPr>
        <w:ind w:left="0" w:right="-604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14:paraId="558FAD6E" w14:textId="77777777" w:rsidR="002D44F3" w:rsidRPr="00B37AB3" w:rsidRDefault="002D44F3" w:rsidP="002C2BB3">
      <w:pPr>
        <w:ind w:left="-360" w:right="-604"/>
        <w:rPr>
          <w:b/>
          <w:sz w:val="30"/>
          <w:szCs w:val="30"/>
        </w:rPr>
      </w:pPr>
      <w:r w:rsidRPr="00B37AB3">
        <w:rPr>
          <w:szCs w:val="20"/>
          <w:lang w:eastAsia="ko-KR"/>
        </w:rPr>
        <w:t>According to the email discussion [1] after RAN1#86b, the following agreement has been made.</w:t>
      </w:r>
    </w:p>
    <w:p w14:paraId="03FD47C1" w14:textId="77777777" w:rsidR="002D44F3" w:rsidRPr="0069266D" w:rsidRDefault="002D44F3" w:rsidP="002324E4">
      <w:pPr>
        <w:pStyle w:val="ListParagraph"/>
        <w:numPr>
          <w:ilvl w:val="0"/>
          <w:numId w:val="3"/>
        </w:numPr>
        <w:spacing w:after="0"/>
        <w:ind w:left="180"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For advanced CSI feedback, at least one of the following types of beam group is supported </w:t>
      </w:r>
    </w:p>
    <w:p w14:paraId="26B67515" w14:textId="77777777" w:rsidR="002D44F3" w:rsidRPr="0069266D" w:rsidRDefault="002D44F3" w:rsidP="002324E4">
      <w:pPr>
        <w:pStyle w:val="ListParagraph"/>
        <w:numPr>
          <w:ilvl w:val="0"/>
          <w:numId w:val="11"/>
        </w:numPr>
        <w:spacing w:after="0"/>
        <w:ind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Type 1: Class A based W1 (non-orthogonal) </w:t>
      </w:r>
    </w:p>
    <w:p w14:paraId="40B6626C" w14:textId="77777777" w:rsidR="002D44F3" w:rsidRPr="0069266D" w:rsidRDefault="002D44F3" w:rsidP="002324E4">
      <w:pPr>
        <w:pStyle w:val="ListParagraph"/>
        <w:numPr>
          <w:ilvl w:val="0"/>
          <w:numId w:val="11"/>
        </w:numPr>
        <w:spacing w:after="0"/>
        <w:ind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>Type 2: Unrestricted orthogonal W1</w:t>
      </w:r>
    </w:p>
    <w:p w14:paraId="2FEAA120" w14:textId="77777777" w:rsidR="002D44F3" w:rsidRPr="0069266D" w:rsidRDefault="002D44F3" w:rsidP="002324E4">
      <w:pPr>
        <w:pStyle w:val="ListParagraph"/>
        <w:numPr>
          <w:ilvl w:val="0"/>
          <w:numId w:val="11"/>
        </w:numPr>
        <w:spacing w:after="0"/>
        <w:ind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Type 3: Orthogonal beams with restricted beam pattern </w:t>
      </w:r>
    </w:p>
    <w:p w14:paraId="573424F0" w14:textId="77777777" w:rsidR="002D44F3" w:rsidRDefault="002D44F3" w:rsidP="002324E4">
      <w:pPr>
        <w:pStyle w:val="ListParagraph"/>
        <w:numPr>
          <w:ilvl w:val="0"/>
          <w:numId w:val="3"/>
        </w:numPr>
        <w:spacing w:after="0"/>
        <w:ind w:left="180" w:right="-604" w:firstLineChars="0"/>
        <w:rPr>
          <w:lang w:eastAsia="ko-KR"/>
        </w:rPr>
      </w:pPr>
      <w:r w:rsidRPr="0069266D">
        <w:rPr>
          <w:color w:val="004080"/>
          <w:szCs w:val="20"/>
          <w:lang w:eastAsia="ko-KR"/>
        </w:rPr>
        <w:t>For advanced CSI feedback, RAN1 will specify only rank-1 and rank-2 codebooks</w:t>
      </w:r>
      <w:r w:rsidRPr="0069266D">
        <w:rPr>
          <w:lang w:eastAsia="ko-KR"/>
        </w:rPr>
        <w:t xml:space="preserve"> </w:t>
      </w:r>
    </w:p>
    <w:p w14:paraId="0679DCA3" w14:textId="77777777" w:rsidR="002D44F3" w:rsidRPr="0069266D" w:rsidRDefault="002D44F3" w:rsidP="002324E4">
      <w:pPr>
        <w:pStyle w:val="ListParagraph"/>
        <w:numPr>
          <w:ilvl w:val="0"/>
          <w:numId w:val="12"/>
        </w:numPr>
        <w:spacing w:after="0"/>
        <w:ind w:right="-604" w:firstLineChars="0"/>
        <w:rPr>
          <w:color w:val="FF0000"/>
          <w:szCs w:val="20"/>
          <w:lang w:eastAsia="ko-KR"/>
        </w:rPr>
      </w:pPr>
      <w:r w:rsidRPr="0069266D">
        <w:rPr>
          <w:color w:val="FF0000"/>
          <w:szCs w:val="20"/>
          <w:lang w:eastAsia="ko-KR"/>
        </w:rPr>
        <w:t xml:space="preserve">FFS, rank 3-4 </w:t>
      </w:r>
    </w:p>
    <w:p w14:paraId="0C121DB4" w14:textId="77777777" w:rsidR="002D44F3" w:rsidRPr="0069266D" w:rsidRDefault="002D44F3" w:rsidP="002324E4">
      <w:pPr>
        <w:pStyle w:val="ListParagraph"/>
        <w:numPr>
          <w:ilvl w:val="0"/>
          <w:numId w:val="12"/>
        </w:numPr>
        <w:spacing w:after="0"/>
        <w:ind w:right="-604" w:firstLineChars="0"/>
        <w:rPr>
          <w:rFonts w:eastAsia="Malgun Gothic"/>
          <w:color w:val="1F497D"/>
          <w:szCs w:val="20"/>
          <w:lang w:eastAsia="ko-KR"/>
        </w:rPr>
      </w:pPr>
      <w:r w:rsidRPr="0069266D">
        <w:rPr>
          <w:color w:val="FF0000"/>
          <w:szCs w:val="20"/>
          <w:lang w:eastAsia="ko-KR"/>
        </w:rPr>
        <w:t>Note: For rank 5-8, Rel.13 codebooks</w:t>
      </w:r>
      <w:r w:rsidRPr="0069266D">
        <w:rPr>
          <w:color w:val="008000"/>
          <w:szCs w:val="20"/>
          <w:lang w:eastAsia="ko-KR"/>
        </w:rPr>
        <w:t xml:space="preserve">, as well as the extension </w:t>
      </w:r>
      <w:r w:rsidRPr="0069266D">
        <w:rPr>
          <w:color w:val="0070C0"/>
          <w:szCs w:val="20"/>
          <w:lang w:eastAsia="ko-KR"/>
        </w:rPr>
        <w:t xml:space="preserve">and/or enhancement </w:t>
      </w:r>
      <w:r w:rsidRPr="0069266D">
        <w:rPr>
          <w:color w:val="008000"/>
          <w:szCs w:val="20"/>
          <w:lang w:eastAsia="ko-KR"/>
        </w:rPr>
        <w:t>to more than 16 ports</w:t>
      </w:r>
      <w:r w:rsidRPr="0069266D">
        <w:rPr>
          <w:color w:val="FF0000"/>
          <w:szCs w:val="20"/>
          <w:lang w:eastAsia="ko-KR"/>
        </w:rPr>
        <w:t xml:space="preserve">, can be reused </w:t>
      </w:r>
    </w:p>
    <w:p w14:paraId="2E0A369E" w14:textId="77777777" w:rsidR="00022BD7" w:rsidRPr="00025070" w:rsidRDefault="002D44F3" w:rsidP="002C2BB3">
      <w:pPr>
        <w:overflowPunct w:val="0"/>
        <w:autoSpaceDE w:val="0"/>
        <w:autoSpaceDN w:val="0"/>
        <w:ind w:left="-360" w:right="-604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In the companion contribution [2], a linear combination (LC) codebook framework is proposed which supports both orthogonal and non-orthogonal W1 beam groups. In this contribut</w:t>
      </w:r>
      <w:r w:rsidR="00EC7F1F">
        <w:rPr>
          <w:color w:val="000000"/>
          <w:lang w:eastAsia="ko-KR"/>
        </w:rPr>
        <w:t>ion, a proposal about the rank 2</w:t>
      </w:r>
      <w:r>
        <w:rPr>
          <w:color w:val="000000"/>
          <w:lang w:eastAsia="ko-KR"/>
        </w:rPr>
        <w:t xml:space="preserve"> LC codebook is provided and the simulation results in support of the proposa</w:t>
      </w:r>
      <w:r w:rsidR="00EC7F1F">
        <w:rPr>
          <w:color w:val="000000"/>
          <w:lang w:eastAsia="ko-KR"/>
        </w:rPr>
        <w:t>l are also presented. The rank 1</w:t>
      </w:r>
      <w:r>
        <w:rPr>
          <w:color w:val="000000"/>
          <w:lang w:eastAsia="ko-KR"/>
        </w:rPr>
        <w:t xml:space="preserve"> LC codebook proposal is provided in another companion contribution [3]. </w:t>
      </w:r>
    </w:p>
    <w:p w14:paraId="58DE1607" w14:textId="77777777" w:rsidR="00022BD7" w:rsidRDefault="00CB19B7" w:rsidP="002C2BB3">
      <w:pPr>
        <w:numPr>
          <w:ilvl w:val="0"/>
          <w:numId w:val="1"/>
        </w:numPr>
        <w:ind w:left="0" w:right="-60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Rank 2</w:t>
      </w:r>
      <w:r w:rsidR="00224B34">
        <w:rPr>
          <w:b/>
          <w:sz w:val="30"/>
          <w:szCs w:val="30"/>
        </w:rPr>
        <w:t xml:space="preserve"> </w:t>
      </w:r>
      <w:r w:rsidR="00022BD7"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>inear Combination Codebook</w:t>
      </w:r>
    </w:p>
    <w:p w14:paraId="5AFFE115" w14:textId="06EFEF67" w:rsidR="00FC2C67" w:rsidRDefault="00334783" w:rsidP="002C2BB3">
      <w:pPr>
        <w:pStyle w:val="ListParagraph"/>
        <w:keepNext/>
        <w:ind w:right="-604" w:firstLineChars="0" w:firstLine="0"/>
        <w:jc w:val="center"/>
      </w:pPr>
      <w:r>
        <w:object w:dxaOrig="17103" w:dyaOrig="8457" w14:anchorId="7CAAE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pt;height:210pt" o:ole="">
            <v:imagedata r:id="rId8" o:title=""/>
          </v:shape>
          <o:OLEObject Type="Embed" ProgID="Visio.Drawing.11" ShapeID="_x0000_i1025" DrawAspect="Content" ObjectID="_1540709552" r:id="rId9"/>
        </w:object>
      </w:r>
      <w:bookmarkStart w:id="3" w:name="_Ref462521176"/>
    </w:p>
    <w:p w14:paraId="256ADAF7" w14:textId="77777777" w:rsidR="004A34BA" w:rsidRPr="00FC2C67" w:rsidRDefault="004A34BA" w:rsidP="00A870ED">
      <w:pPr>
        <w:pStyle w:val="ListParagraph"/>
        <w:keepNext/>
        <w:ind w:left="-360" w:right="-604" w:firstLineChars="0" w:firstLine="0"/>
        <w:jc w:val="center"/>
        <w:rPr>
          <w:b/>
        </w:rPr>
      </w:pPr>
      <w:bookmarkStart w:id="4" w:name="_Ref465996366"/>
      <w:r w:rsidRPr="00FC2C67">
        <w:rPr>
          <w:b/>
        </w:rPr>
        <w:t xml:space="preserve">Figure </w:t>
      </w:r>
      <w:r w:rsidRPr="00FC2C67">
        <w:rPr>
          <w:b/>
        </w:rPr>
        <w:fldChar w:fldCharType="begin"/>
      </w:r>
      <w:r w:rsidRPr="00FC2C67">
        <w:rPr>
          <w:b/>
        </w:rPr>
        <w:instrText xml:space="preserve"> SEQ Figure \* ARABIC </w:instrText>
      </w:r>
      <w:r w:rsidRPr="00FC2C67">
        <w:rPr>
          <w:b/>
        </w:rPr>
        <w:fldChar w:fldCharType="separate"/>
      </w:r>
      <w:r w:rsidR="002B1867">
        <w:rPr>
          <w:b/>
          <w:noProof/>
        </w:rPr>
        <w:t>1</w:t>
      </w:r>
      <w:r w:rsidRPr="00FC2C67">
        <w:rPr>
          <w:b/>
          <w:noProof/>
        </w:rPr>
        <w:fldChar w:fldCharType="end"/>
      </w:r>
      <w:bookmarkEnd w:id="3"/>
      <w:bookmarkEnd w:id="4"/>
      <w:r w:rsidRPr="00FC2C67">
        <w:rPr>
          <w:b/>
        </w:rPr>
        <w:t xml:space="preserve">: </w:t>
      </w:r>
      <w:r w:rsidR="00224B34" w:rsidRPr="00FC2C67">
        <w:rPr>
          <w:b/>
        </w:rPr>
        <w:t xml:space="preserve">Rank </w:t>
      </w:r>
      <w:r w:rsidR="00673F3E">
        <w:rPr>
          <w:b/>
        </w:rPr>
        <w:t>2</w:t>
      </w:r>
      <w:r w:rsidR="00224B34" w:rsidRPr="00FC2C67">
        <w:rPr>
          <w:b/>
        </w:rPr>
        <w:t xml:space="preserve"> W1 beam group</w:t>
      </w:r>
    </w:p>
    <w:p w14:paraId="286E966B" w14:textId="77777777" w:rsidR="00334783" w:rsidRDefault="00334783" w:rsidP="002C2BB3">
      <w:pPr>
        <w:ind w:left="-360" w:right="-604"/>
      </w:pPr>
    </w:p>
    <w:p w14:paraId="0F5F04A2" w14:textId="77777777" w:rsidR="00B26E2C" w:rsidRPr="00B26E2C" w:rsidRDefault="00B26E2C" w:rsidP="002C2BB3">
      <w:pPr>
        <w:ind w:left="-360" w:right="-604"/>
      </w:pPr>
      <w:r w:rsidRPr="00B26E2C">
        <w:lastRenderedPageBreak/>
        <w:t xml:space="preserve">As proposed in the companion contribution [2], </w:t>
      </w:r>
      <w:r>
        <w:t xml:space="preserve">a UE is configured with a </w:t>
      </w:r>
      <w:r w:rsidR="00355717">
        <w:t>rank 2</w:t>
      </w:r>
      <w:r w:rsidRPr="00B26E2C">
        <w:t xml:space="preserve">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Pr="00B26E2C">
        <w:t xml:space="preserve"> </w:t>
      </w:r>
      <w:r w:rsidR="007F6EB4">
        <w:t>beam group</w:t>
      </w:r>
      <w:r w:rsidRPr="00B26E2C">
        <w:t xml:space="preserve"> </w:t>
      </w:r>
      <w:r w:rsidR="00D3103F">
        <w:t xml:space="preserve">for LC codebook </w:t>
      </w:r>
      <w:r>
        <w:t xml:space="preserve">using RRC parameter </w:t>
      </w:r>
      <w:r w:rsidRPr="00B26E2C">
        <w:rPr>
          <w:i/>
        </w:rPr>
        <w:t>Codebook-Config</w:t>
      </w:r>
      <w:r>
        <w:t>, where</w:t>
      </w:r>
    </w:p>
    <w:p w14:paraId="4B417898" w14:textId="77777777" w:rsidR="00B26E2C" w:rsidRPr="00B26E2C" w:rsidRDefault="00B26E2C" w:rsidP="002324E4">
      <w:pPr>
        <w:pStyle w:val="ListParagraph"/>
        <w:numPr>
          <w:ilvl w:val="0"/>
          <w:numId w:val="13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1 corresponds to </w:t>
      </w:r>
      <w:r w:rsidR="00355717">
        <w:t xml:space="preserve">Rel. 13 Class A rank 7 </w:t>
      </w:r>
      <w:r>
        <w:t>orthogonal beam group; and</w:t>
      </w:r>
    </w:p>
    <w:p w14:paraId="29BC2C79" w14:textId="77777777" w:rsidR="002C2BB3" w:rsidRPr="002C2BB3" w:rsidRDefault="00B26E2C" w:rsidP="002324E4">
      <w:pPr>
        <w:pStyle w:val="ListParagraph"/>
        <w:numPr>
          <w:ilvl w:val="0"/>
          <w:numId w:val="13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</w:t>
      </w:r>
      <w:r w:rsidRPr="00B26E2C">
        <w:t xml:space="preserve">2, 3, </w:t>
      </w:r>
      <w:r>
        <w:t xml:space="preserve">4 correspond to </w:t>
      </w:r>
      <w:r w:rsidRPr="00B26E2C">
        <w:t xml:space="preserve">Rel. 13 Class A rank 1 </w:t>
      </w:r>
      <w:r w:rsidR="00355717">
        <w:t xml:space="preserve">non-orthogonal </w:t>
      </w:r>
      <w:r w:rsidRPr="00B26E2C">
        <w:t>beam group</w:t>
      </w:r>
      <w:r w:rsidRPr="00B26E2C">
        <w:rPr>
          <w:szCs w:val="20"/>
        </w:rPr>
        <w:t>.</w:t>
      </w:r>
    </w:p>
    <w:p w14:paraId="3302DBD9" w14:textId="77777777" w:rsidR="00644FEE" w:rsidRDefault="00390CAF" w:rsidP="002C2BB3">
      <w:pPr>
        <w:ind w:left="-360" w:right="-604"/>
      </w:pPr>
      <w:r>
        <w:t xml:space="preserve">An illustration of the </w:t>
      </w:r>
      <w:r w:rsidR="007F6EB4">
        <w:t xml:space="preserve">two types of </w:t>
      </w:r>
      <w:r w:rsidR="007F6EB4" w:rsidRPr="002C2BB3">
        <w:rPr>
          <w:b/>
        </w:rPr>
        <w:t>W</w:t>
      </w:r>
      <w:r w:rsidR="007F6EB4" w:rsidRPr="002C2BB3">
        <w:rPr>
          <w:vertAlign w:val="subscript"/>
        </w:rPr>
        <w:t>1</w:t>
      </w:r>
      <w:r w:rsidR="00B26E2C">
        <w:t xml:space="preserve"> </w:t>
      </w:r>
      <w:r w:rsidR="007F6EB4">
        <w:t>beam group</w:t>
      </w:r>
      <w:r w:rsidR="00D3103F">
        <w:t>s</w:t>
      </w:r>
      <w:r w:rsidR="007F6EB4">
        <w:t xml:space="preserve"> </w:t>
      </w:r>
      <w:r w:rsidR="00B26E2C">
        <w:t>is shown in</w:t>
      </w:r>
      <w:r w:rsidR="002C2BB3">
        <w:t xml:space="preserve"> </w:t>
      </w:r>
      <w:r w:rsidR="002C2BB3">
        <w:fldChar w:fldCharType="begin"/>
      </w:r>
      <w:r w:rsidR="002C2BB3">
        <w:instrText xml:space="preserve"> REF _Ref465996366 \h </w:instrText>
      </w:r>
      <w:r w:rsidR="002C2BB3">
        <w:fldChar w:fldCharType="separate"/>
      </w:r>
      <w:r w:rsidR="002B1867" w:rsidRPr="00FC2C67">
        <w:rPr>
          <w:b/>
        </w:rPr>
        <w:t xml:space="preserve">Figure </w:t>
      </w:r>
      <w:r w:rsidR="002B1867">
        <w:rPr>
          <w:b/>
          <w:noProof/>
        </w:rPr>
        <w:t>1</w:t>
      </w:r>
      <w:r w:rsidR="002C2BB3">
        <w:fldChar w:fldCharType="end"/>
      </w:r>
      <w:r w:rsidRPr="00E01677">
        <w:t>.</w:t>
      </w:r>
      <w:r w:rsidRPr="00644FEE">
        <w:t xml:space="preserve"> </w:t>
      </w:r>
      <w:r w:rsidR="00644FEE" w:rsidRPr="00644FEE">
        <w:t xml:space="preserve">The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="007F6EB4">
        <w:rPr>
          <w:vertAlign w:val="subscript"/>
        </w:rPr>
        <w:t xml:space="preserve"> </w:t>
      </w:r>
      <w:r w:rsidR="007F6EB4">
        <w:t xml:space="preserve">and </w:t>
      </w:r>
      <w:r w:rsidR="007F6EB4" w:rsidRPr="00DE1F30">
        <w:rPr>
          <w:b/>
        </w:rPr>
        <w:t>W</w:t>
      </w:r>
      <w:r w:rsidR="007F6EB4">
        <w:rPr>
          <w:vertAlign w:val="subscript"/>
        </w:rPr>
        <w:t>2</w:t>
      </w:r>
      <w:r w:rsidR="00644FEE">
        <w:t xml:space="preserve"> codebook </w:t>
      </w:r>
      <w:r w:rsidR="007F6EB4">
        <w:t>details for the two types of beam groups are as follows:</w:t>
      </w:r>
    </w:p>
    <w:p w14:paraId="0FB8EF06" w14:textId="77777777" w:rsidR="007F6EB4" w:rsidRDefault="007F6EB4" w:rsidP="002324E4">
      <w:pPr>
        <w:pStyle w:val="ListParagraph"/>
        <w:numPr>
          <w:ilvl w:val="0"/>
          <w:numId w:val="4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>= 1</w:t>
      </w:r>
    </w:p>
    <w:p w14:paraId="44B66ED4" w14:textId="77777777" w:rsidR="006229CC" w:rsidRPr="006229CC" w:rsidRDefault="006229CC" w:rsidP="002324E4">
      <w:pPr>
        <w:pStyle w:val="ListParagraph"/>
        <w:numPr>
          <w:ilvl w:val="2"/>
          <w:numId w:val="4"/>
        </w:numPr>
        <w:ind w:left="1440" w:right="-604" w:firstLineChars="0"/>
      </w:pP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7F6EB4">
        <w:t>codebook</w:t>
      </w:r>
      <w:r>
        <w:t xml:space="preserve"> comprises of the following components:</w:t>
      </w:r>
    </w:p>
    <w:p w14:paraId="25C696F4" w14:textId="77777777" w:rsidR="00355717" w:rsidRPr="00355717" w:rsidRDefault="00DE46E2" w:rsidP="002324E4">
      <w:pPr>
        <w:pStyle w:val="ListParagraph"/>
        <w:numPr>
          <w:ilvl w:val="4"/>
          <w:numId w:val="16"/>
        </w:numPr>
        <w:ind w:left="2160" w:right="-604" w:firstLineChars="0"/>
      </w:pPr>
      <w:r>
        <w:rPr>
          <w:i/>
        </w:rPr>
        <w:t>F</w:t>
      </w:r>
      <w:r w:rsidR="001641B5" w:rsidRPr="001641B5">
        <w:rPr>
          <w:i/>
        </w:rPr>
        <w:t>ixed</w:t>
      </w:r>
      <w:r w:rsidR="001641B5">
        <w:t xml:space="preserve"> </w:t>
      </w:r>
      <w:r w:rsidR="00355717" w:rsidRPr="005920A6">
        <w:rPr>
          <w:i/>
        </w:rPr>
        <w:t>orthogonal basis</w:t>
      </w:r>
      <w:r w:rsidR="00355717">
        <w:t xml:space="preserve"> as in Rel. 13 Class A rank 7 </w:t>
      </w:r>
      <w:r w:rsidR="00355717" w:rsidRPr="005920A6">
        <w:rPr>
          <w:b/>
        </w:rPr>
        <w:t>W</w:t>
      </w:r>
      <w:r w:rsidR="00355717" w:rsidRPr="005920A6">
        <w:rPr>
          <w:vertAlign w:val="subscript"/>
        </w:rPr>
        <w:t>1</w:t>
      </w:r>
      <w:r w:rsidR="00355717">
        <w:t xml:space="preserve"> codebook for </w:t>
      </w:r>
      <w:r w:rsidR="00355717" w:rsidRPr="00B26E2C">
        <w:rPr>
          <w:i/>
        </w:rPr>
        <w:t>Codebook-Config</w:t>
      </w:r>
      <w:r w:rsidR="00355717" w:rsidRPr="00B26E2C">
        <w:t xml:space="preserve"> </w:t>
      </w:r>
      <w:r w:rsidR="00355717">
        <w:t>= 2</w:t>
      </w:r>
      <w:r w:rsidR="001641B5">
        <w:t xml:space="preserve"> (2D port layouts)</w:t>
      </w:r>
      <w:r w:rsidR="00355717">
        <w:t xml:space="preserve"> </w:t>
      </w:r>
      <w:r w:rsidR="005E0485">
        <w:t xml:space="preserve">and </w:t>
      </w:r>
      <w:r w:rsidR="00355717">
        <w:t>4</w:t>
      </w:r>
      <w:r w:rsidR="001641B5">
        <w:t xml:space="preserve"> (1D port layouts)</w:t>
      </w:r>
      <w:r w:rsidR="00355717">
        <w:t xml:space="preserve">; and </w:t>
      </w:r>
    </w:p>
    <w:p w14:paraId="4E99E39C" w14:textId="77777777" w:rsidR="00CC5B01" w:rsidRDefault="00F10CB0" w:rsidP="002324E4">
      <w:pPr>
        <w:pStyle w:val="ListParagraph"/>
        <w:numPr>
          <w:ilvl w:val="4"/>
          <w:numId w:val="16"/>
        </w:numPr>
        <w:ind w:left="2160" w:right="-604" w:firstLineChars="0"/>
      </w:pPr>
      <w:r w:rsidRPr="007F6EB4">
        <w:rPr>
          <w:i/>
        </w:rPr>
        <w:t>L</w:t>
      </w:r>
      <w:r w:rsidR="005E0485">
        <w:t xml:space="preserve"> = {2, 4</w:t>
      </w:r>
      <w:r>
        <w:t xml:space="preserve">} beams which are selected WB from the </w:t>
      </w:r>
      <w:r w:rsidR="005E0485">
        <w:t>selected orthogonal basis</w:t>
      </w:r>
      <w:r>
        <w:t>;</w:t>
      </w:r>
      <w:r w:rsidR="00CC5B01">
        <w:t xml:space="preserve"> </w:t>
      </w:r>
    </w:p>
    <w:p w14:paraId="00BDB0C4" w14:textId="77777777" w:rsidR="00CC5B01" w:rsidRDefault="00CC5B01" w:rsidP="002324E4">
      <w:pPr>
        <w:pStyle w:val="ListParagraph"/>
        <w:numPr>
          <w:ilvl w:val="4"/>
          <w:numId w:val="16"/>
        </w:numPr>
        <w:ind w:left="2160" w:right="-604" w:firstLineChars="0"/>
      </w:pPr>
      <w:r w:rsidRPr="003B49CF">
        <w:rPr>
          <w:i/>
        </w:rPr>
        <w:t>Strongest beam index</w:t>
      </w:r>
      <w:r w:rsidRPr="00E4046B">
        <w:t>:</w:t>
      </w:r>
      <w:r>
        <w:rPr>
          <w:i/>
        </w:rPr>
        <w:t xml:space="preserve"> </w:t>
      </w:r>
      <w:r w:rsidRPr="00E4046B">
        <w:t xml:space="preserve">the </w:t>
      </w:r>
      <w:r>
        <w:t xml:space="preserve">index of the strongest beam in the reported orthogonal basis is indicated, which 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4</m:t>
            </m:r>
          </m:e>
        </m:func>
        <m:r>
          <w:rPr>
            <w:rFonts w:ascii="Cambria Math" w:hAnsi="Cambria Math"/>
          </w:rPr>
          <m:t>=2</m:t>
        </m:r>
      </m:oMath>
      <w:r>
        <w:t xml:space="preserve"> bits indication;</w:t>
      </w:r>
    </w:p>
    <w:p w14:paraId="0833018F" w14:textId="77777777" w:rsidR="007F6EB4" w:rsidRPr="007F6EB4" w:rsidRDefault="00CC5B01" w:rsidP="002324E4">
      <w:pPr>
        <w:pStyle w:val="ListParagraph"/>
        <w:numPr>
          <w:ilvl w:val="5"/>
          <w:numId w:val="16"/>
        </w:numPr>
        <w:ind w:left="2700" w:right="-604" w:firstLineChars="0"/>
      </w:pPr>
      <w:r>
        <w:t>if</w:t>
      </w:r>
      <w:r w:rsidR="005E0485">
        <w:t xml:space="preserve"> </w:t>
      </w:r>
      <w:r w:rsidR="005E0485" w:rsidRPr="00CC5B01">
        <w:rPr>
          <w:i/>
        </w:rPr>
        <w:t>L</w:t>
      </w:r>
      <w:r w:rsidR="005E0485">
        <w:t xml:space="preserve"> = 2,</w:t>
      </w:r>
      <w:r>
        <w:t xml:space="preserve"> then index</w:t>
      </w:r>
      <w:r w:rsidR="007F6EB4" w:rsidRPr="00CC5B01">
        <w:rPr>
          <w:i/>
        </w:rPr>
        <w:t xml:space="preserve"> of remaining 1 beam</w:t>
      </w:r>
      <w:r w:rsidR="00E4046B">
        <w:t xml:space="preserve">, which 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=2</m:t>
        </m:r>
      </m:oMath>
      <w:r w:rsidR="005E0485">
        <w:t xml:space="preserve"> bits</w:t>
      </w:r>
      <w:r w:rsidR="0095437F">
        <w:t>;</w:t>
      </w:r>
      <w:r w:rsidR="00E4046B">
        <w:t xml:space="preserve"> and</w:t>
      </w:r>
    </w:p>
    <w:p w14:paraId="27CF80D3" w14:textId="77777777" w:rsidR="007F6EB4" w:rsidRDefault="007F6EB4" w:rsidP="002324E4">
      <w:pPr>
        <w:pStyle w:val="ListParagraph"/>
        <w:numPr>
          <w:ilvl w:val="4"/>
          <w:numId w:val="16"/>
        </w:numPr>
        <w:ind w:left="2160" w:right="-604" w:firstLineChars="0"/>
      </w:pPr>
      <w:r w:rsidRPr="00E4046B">
        <w:rPr>
          <w:i/>
        </w:rPr>
        <w:t>Beam power levels for L – 1 beams</w:t>
      </w:r>
      <w:r w:rsidR="009F4C35">
        <w:t xml:space="preserve">: </w:t>
      </w:r>
      <w:r w:rsidR="00E4046B">
        <w:t xml:space="preserve">assuming </w:t>
      </w:r>
      <w:r w:rsidR="009F4C35">
        <w:t>2 bits per beam</w:t>
      </w:r>
      <w:r w:rsidR="00E4046B">
        <w:t>, it requires 2(</w:t>
      </w:r>
      <w:r w:rsidR="00E4046B" w:rsidRPr="00E4046B">
        <w:rPr>
          <w:i/>
        </w:rPr>
        <w:t>L</w:t>
      </w:r>
      <w:r w:rsidR="00E4046B">
        <w:t xml:space="preserve"> – 1) bits. Note that the strongest beam power is 1.</w:t>
      </w:r>
    </w:p>
    <w:p w14:paraId="5E8DF4A2" w14:textId="77777777" w:rsidR="007F6EB4" w:rsidRPr="00B26E2C" w:rsidRDefault="00D80CAF" w:rsidP="002324E4">
      <w:pPr>
        <w:pStyle w:val="ListParagraph"/>
        <w:numPr>
          <w:ilvl w:val="1"/>
          <w:numId w:val="4"/>
        </w:numPr>
        <w:ind w:right="-604" w:firstLineChars="0"/>
      </w:pPr>
      <w:r w:rsidRPr="00C34EA9">
        <w:rPr>
          <w:b/>
        </w:rPr>
        <w:t>W</w:t>
      </w:r>
      <w:r w:rsidRPr="00C34EA9">
        <w:rPr>
          <w:vertAlign w:val="subscript"/>
        </w:rPr>
        <w:t>2</w:t>
      </w:r>
      <w:r>
        <w:t xml:space="preserve"> codebook comprises</w:t>
      </w:r>
      <w:r w:rsidR="005920A6">
        <w:t xml:space="preserve"> of</w:t>
      </w:r>
      <w:r w:rsidR="00C34EA9">
        <w:t xml:space="preserve"> LC coefficient vectors </w:t>
      </w:r>
      <m:oMath>
        <m:sSup>
          <m:sSupPr>
            <m:ctrlPr>
              <w:rPr>
                <w:rFonts w:ascii="Cambria Math" w:hAnsi="Cambria Math"/>
                <w:i/>
                <w:sz w:val="14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1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14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14"/>
                  </w:rPr>
                  <m:t>(r)</m:t>
                </m:r>
              </m:sup>
            </m:sSup>
            <m:r>
              <w:rPr>
                <w:rFonts w:ascii="Cambria Math" w:hAnsi="Cambria Math"/>
                <w:sz w:val="14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14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 w:val="14"/>
              </w:rPr>
              <m:t>T</m:t>
            </m:r>
          </m:sup>
        </m:sSup>
      </m:oMath>
      <w:r w:rsidR="00C34EA9" w:rsidRPr="00C34EA9">
        <w:rPr>
          <w:sz w:val="14"/>
        </w:rPr>
        <w:t xml:space="preserve"> </w:t>
      </w:r>
      <w:r w:rsidR="00C34EA9" w:rsidRPr="00C34EA9">
        <w:t>where</w:t>
      </w:r>
      <w:r w:rsidR="002919DB">
        <w:t xml:space="preserve"> </w:t>
      </w:r>
      <m:oMath>
        <m:r>
          <w:rPr>
            <w:rFonts w:ascii="Cambria Math" w:hAnsi="Cambria Math"/>
          </w:rPr>
          <m:t>r=0, 1</m:t>
        </m:r>
      </m:oMath>
      <w:r w:rsidR="00C34EA9">
        <w:t xml:space="preserve"> </w:t>
      </w:r>
      <w:r w:rsidR="002919DB">
        <w:t xml:space="preserve"> are for two layers,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C34EA9">
        <w:t xml:space="preserve"> are </w:t>
      </w:r>
      <w:r w:rsidR="00C34EA9" w:rsidRPr="00C34EA9">
        <w:rPr>
          <w:i/>
        </w:rPr>
        <w:t>L</w:t>
      </w:r>
      <w:r w:rsidR="00C34EA9">
        <w:t xml:space="preserve"> co-phase </w:t>
      </w:r>
      <w:r w:rsidR="00931172">
        <w:t>values</w:t>
      </w:r>
      <w:r w:rsidR="002919DB">
        <w:t xml:space="preserve"> for layer </w:t>
      </w:r>
      <w:r w:rsidR="002919DB" w:rsidRPr="002919DB">
        <w:rPr>
          <w:i/>
        </w:rPr>
        <w:t>r</w:t>
      </w:r>
      <w:r w:rsidR="00931172">
        <w:t>,</w:t>
      </w:r>
      <w:r w:rsidR="00C34EA9"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C34EA9" w:rsidRPr="00C34EA9">
        <w:rPr>
          <w:iCs/>
        </w:rPr>
        <w:t xml:space="preserve"> are</w:t>
      </w:r>
      <w:r w:rsidR="00931172">
        <w:rPr>
          <w:iCs/>
        </w:rPr>
        <w:t xml:space="preserve"> </w:t>
      </w:r>
      <w:r w:rsidR="00931172" w:rsidRPr="00931172">
        <w:rPr>
          <w:i/>
          <w:iCs/>
        </w:rPr>
        <w:t>L</w:t>
      </w:r>
      <w:r w:rsidR="00C34EA9" w:rsidRPr="00C34EA9">
        <w:rPr>
          <w:iCs/>
        </w:rPr>
        <w:t xml:space="preserve"> coefficients</w:t>
      </w:r>
      <w:r w:rsidR="002919DB">
        <w:rPr>
          <w:iCs/>
        </w:rPr>
        <w:t xml:space="preserve"> for layer </w:t>
      </w:r>
      <w:r w:rsidR="002919DB" w:rsidRPr="002919DB">
        <w:rPr>
          <w:i/>
          <w:iCs/>
        </w:rPr>
        <w:t>r</w:t>
      </w:r>
      <w:r w:rsidR="00931172">
        <w:rPr>
          <w:iCs/>
        </w:rPr>
        <w:t>, and both</w:t>
      </w:r>
      <w:r w:rsidR="003C16E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and 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C34EA9" w:rsidRPr="00C34EA9">
        <w:rPr>
          <w:iCs/>
        </w:rPr>
        <w:t xml:space="preserve"> belong</w:t>
      </w:r>
      <w:r w:rsidRPr="00C34EA9">
        <w:rPr>
          <w:iCs/>
        </w:rPr>
        <w:t xml:space="preserve"> to </w:t>
      </w:r>
      <w:r w:rsidR="002919DB">
        <w:t>QPSK</w:t>
      </w:r>
      <w:r>
        <w:t xml:space="preserve"> </w:t>
      </w:r>
      <w:r w:rsidR="00931172">
        <w:t>alphabet</w:t>
      </w:r>
      <w:r w:rsidR="00737DBA">
        <w:t xml:space="preserve"> for each </w:t>
      </w:r>
      <w:r w:rsidR="002919DB" w:rsidRPr="002919DB">
        <w:rPr>
          <w:i/>
        </w:rPr>
        <w:t>r</w:t>
      </w:r>
      <w:r w:rsidR="002919DB">
        <w:t xml:space="preserve"> and </w:t>
      </w:r>
      <w:r w:rsidR="00737DBA" w:rsidRPr="00737DBA">
        <w:rPr>
          <w:i/>
        </w:rPr>
        <w:t>l</w:t>
      </w:r>
      <w:r w:rsidR="00737DBA">
        <w:rPr>
          <w:i/>
        </w:rPr>
        <w:t>.</w:t>
      </w:r>
      <w:r w:rsidR="00D503AE">
        <w:rPr>
          <w:i/>
        </w:rPr>
        <w:t xml:space="preserve"> </w:t>
      </w:r>
      <w:r w:rsidR="00D503AE">
        <w:t xml:space="preserve">The detailed proposal about </w:t>
      </w:r>
      <w:r w:rsidR="00D503AE" w:rsidRPr="00D503AE">
        <w:rPr>
          <w:b/>
        </w:rPr>
        <w:t>W</w:t>
      </w:r>
      <w:r w:rsidR="00D503AE" w:rsidRPr="00D503AE">
        <w:rPr>
          <w:vertAlign w:val="subscript"/>
        </w:rPr>
        <w:t>2</w:t>
      </w:r>
      <w:r w:rsidR="00D503AE">
        <w:t xml:space="preserve"> codebook is provided later in the contribution.</w:t>
      </w:r>
      <w:r w:rsidR="00D503AE">
        <w:rPr>
          <w:iCs/>
        </w:rPr>
        <w:t xml:space="preserve"> </w:t>
      </w:r>
      <w:r w:rsidR="00D503AE">
        <w:t xml:space="preserve"> </w:t>
      </w:r>
      <w:r w:rsidR="00C34EA9">
        <w:t xml:space="preserve">  </w:t>
      </w:r>
    </w:p>
    <w:p w14:paraId="06EEC21C" w14:textId="77777777" w:rsidR="007F6EB4" w:rsidRPr="00B26E2C" w:rsidRDefault="007F6EB4" w:rsidP="002324E4">
      <w:pPr>
        <w:pStyle w:val="ListParagraph"/>
        <w:numPr>
          <w:ilvl w:val="0"/>
          <w:numId w:val="4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</w:t>
      </w:r>
      <w:r w:rsidRPr="00B26E2C">
        <w:t xml:space="preserve">2, 3, </w:t>
      </w:r>
      <w:r>
        <w:t>4</w:t>
      </w:r>
    </w:p>
    <w:p w14:paraId="1099607A" w14:textId="77777777" w:rsidR="007F6EB4" w:rsidRDefault="007F6EB4" w:rsidP="002324E4">
      <w:pPr>
        <w:pStyle w:val="ListParagraph"/>
        <w:numPr>
          <w:ilvl w:val="1"/>
          <w:numId w:val="14"/>
        </w:numPr>
        <w:ind w:right="-604" w:firstLineChars="0"/>
      </w:pPr>
      <w:r w:rsidRPr="005920A6">
        <w:rPr>
          <w:b/>
        </w:rPr>
        <w:t>W</w:t>
      </w:r>
      <w:r w:rsidRPr="005920A6">
        <w:rPr>
          <w:vertAlign w:val="subscript"/>
        </w:rPr>
        <w:t xml:space="preserve">1 </w:t>
      </w:r>
      <w:r w:rsidRPr="007F6EB4">
        <w:t>codebook</w:t>
      </w:r>
      <w:r>
        <w:t xml:space="preserve"> compr</w:t>
      </w:r>
      <w:r w:rsidR="00F10CB0">
        <w:t>ises of</w:t>
      </w:r>
      <w:r w:rsidR="005920A6">
        <w:t xml:space="preserve"> </w:t>
      </w:r>
      <w:r w:rsidR="005920A6" w:rsidRPr="005920A6">
        <w:rPr>
          <w:i/>
        </w:rPr>
        <w:t>n</w:t>
      </w:r>
      <w:r w:rsidR="00F10CB0" w:rsidRPr="005920A6">
        <w:rPr>
          <w:i/>
        </w:rPr>
        <w:t>on-orthogonal basis</w:t>
      </w:r>
      <w:r w:rsidR="005920A6">
        <w:t xml:space="preserve"> as in</w:t>
      </w:r>
      <w:r w:rsidR="00F10CB0">
        <w:t xml:space="preserve"> </w:t>
      </w:r>
      <w:r w:rsidR="005920A6">
        <w:t>R</w:t>
      </w:r>
      <w:r w:rsidR="006C59D3">
        <w:t>el. 13 Class A</w:t>
      </w:r>
      <w:r w:rsidR="005920A6">
        <w:t xml:space="preserve"> </w:t>
      </w:r>
      <w:r w:rsidR="000C7BB6">
        <w:t xml:space="preserve">rank 1 </w:t>
      </w:r>
      <w:r w:rsidR="005920A6" w:rsidRPr="005920A6">
        <w:rPr>
          <w:b/>
        </w:rPr>
        <w:t>W</w:t>
      </w:r>
      <w:r w:rsidR="005920A6" w:rsidRPr="005920A6">
        <w:rPr>
          <w:vertAlign w:val="subscript"/>
        </w:rPr>
        <w:t>1</w:t>
      </w:r>
      <w:r w:rsidR="005920A6">
        <w:t xml:space="preserve"> codebook for </w:t>
      </w:r>
      <w:r w:rsidR="005920A6" w:rsidRPr="00B26E2C">
        <w:rPr>
          <w:i/>
        </w:rPr>
        <w:t>Codebook-Config</w:t>
      </w:r>
      <w:r w:rsidR="005920A6" w:rsidRPr="00B26E2C">
        <w:t xml:space="preserve"> </w:t>
      </w:r>
      <w:r w:rsidR="005920A6">
        <w:t xml:space="preserve">= </w:t>
      </w:r>
      <w:r w:rsidR="005920A6" w:rsidRPr="00B26E2C">
        <w:t xml:space="preserve">2, 3, </w:t>
      </w:r>
      <w:r w:rsidR="005920A6">
        <w:t>4; and</w:t>
      </w:r>
      <w:r w:rsidR="00F10CB0">
        <w:t xml:space="preserve"> </w:t>
      </w:r>
    </w:p>
    <w:p w14:paraId="6716D38D" w14:textId="77777777" w:rsidR="00F10CB0" w:rsidRDefault="007F6EB4" w:rsidP="002324E4">
      <w:pPr>
        <w:pStyle w:val="ListParagraph"/>
        <w:numPr>
          <w:ilvl w:val="1"/>
          <w:numId w:val="14"/>
        </w:numPr>
        <w:ind w:right="-604" w:firstLineChars="0"/>
      </w:pPr>
      <w:r w:rsidRPr="00DE1F30">
        <w:rPr>
          <w:b/>
        </w:rPr>
        <w:t>W</w:t>
      </w:r>
      <w:r>
        <w:rPr>
          <w:vertAlign w:val="subscript"/>
        </w:rPr>
        <w:t>2</w:t>
      </w:r>
      <w:r>
        <w:t xml:space="preserve"> codebook comprises</w:t>
      </w:r>
      <w:r w:rsidR="00F10CB0">
        <w:t xml:space="preserve"> of</w:t>
      </w:r>
      <w:r w:rsidR="00673480">
        <w:t xml:space="preserve"> the following components:</w:t>
      </w:r>
    </w:p>
    <w:p w14:paraId="71BEC101" w14:textId="77777777" w:rsidR="00F10CB0" w:rsidRDefault="00F10CB0" w:rsidP="002324E4">
      <w:pPr>
        <w:pStyle w:val="ListParagraph"/>
        <w:numPr>
          <w:ilvl w:val="2"/>
          <w:numId w:val="15"/>
        </w:numPr>
        <w:ind w:right="-604" w:firstLineChars="0"/>
      </w:pPr>
      <w:r w:rsidRPr="007F6EB4">
        <w:rPr>
          <w:i/>
        </w:rPr>
        <w:t>L</w:t>
      </w:r>
      <w:r>
        <w:t xml:space="preserve"> = {2, 4} beams which are selected SB</w:t>
      </w:r>
      <w:r w:rsidR="00673480">
        <w:t xml:space="preserve"> (</w:t>
      </w:r>
      <w:r w:rsidR="00ED7DA2">
        <w:t>if</w:t>
      </w:r>
      <w:r w:rsidR="00673480">
        <w:t xml:space="preserve"> </w:t>
      </w:r>
      <w:r w:rsidR="00673480" w:rsidRPr="00673480">
        <w:rPr>
          <w:i/>
        </w:rPr>
        <w:t>L</w:t>
      </w:r>
      <w:r w:rsidR="00673480">
        <w:t xml:space="preserve"> = 2);</w:t>
      </w:r>
    </w:p>
    <w:p w14:paraId="3DFF3C13" w14:textId="77777777" w:rsidR="007F6EB4" w:rsidRPr="00B26E2C" w:rsidRDefault="00E57D23" w:rsidP="002324E4">
      <w:pPr>
        <w:pStyle w:val="ListParagraph"/>
        <w:numPr>
          <w:ilvl w:val="2"/>
          <w:numId w:val="15"/>
        </w:numPr>
        <w:ind w:right="-604" w:firstLineChars="0"/>
      </w:pPr>
      <w:r>
        <w:t>LC coefficient vector</w:t>
      </w:r>
      <w:r w:rsidR="003753A1">
        <w:t xml:space="preserve">s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(r)</m:t>
            </m:r>
          </m:sup>
        </m:sSup>
      </m:oMath>
      <w:r>
        <w:t xml:space="preserve"> </w:t>
      </w:r>
      <w:r w:rsidR="00B73253">
        <w:t xml:space="preserve">are </w:t>
      </w:r>
      <w:r>
        <w:t>as explained for</w:t>
      </w:r>
      <w:r w:rsidRPr="00E57D23">
        <w:rPr>
          <w:i/>
        </w:rPr>
        <w:t xml:space="preserve"> Codebook-Config </w:t>
      </w:r>
      <w:r w:rsidR="00B73253">
        <w:t>= 1</w:t>
      </w:r>
      <w:r w:rsidR="000F6F48">
        <w:t>.</w:t>
      </w:r>
    </w:p>
    <w:p w14:paraId="03B0705C" w14:textId="77777777" w:rsidR="003C16E6" w:rsidRPr="008D6339" w:rsidRDefault="003C16E6" w:rsidP="009D6445">
      <w:pPr>
        <w:ind w:left="-360" w:right="-604"/>
      </w:pPr>
      <w:r>
        <w:t xml:space="preserve">The </w:t>
      </w: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t xml:space="preserve"> beam group </w:t>
      </w:r>
      <w:r w:rsidR="00673480">
        <w:t>can then be expressed as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mr>
            </m:m>
          </m:e>
        </m:d>
      </m:oMath>
      <w:r w:rsidRPr="008D6339">
        <w:rPr>
          <w:iCs/>
          <w:lang w:val="en-CA"/>
        </w:rPr>
        <w:t>, where</w:t>
      </w:r>
    </w:p>
    <w:p w14:paraId="22D32987" w14:textId="77777777" w:rsidR="003C16E6" w:rsidRPr="008D6339" w:rsidRDefault="003C16E6" w:rsidP="002324E4">
      <w:pPr>
        <w:pStyle w:val="ListParagraph"/>
        <w:numPr>
          <w:ilvl w:val="0"/>
          <w:numId w:val="7"/>
        </w:numPr>
        <w:ind w:right="-604" w:firstLineChars="0"/>
      </w:pPr>
      <m:oMath>
        <m:r>
          <m:rPr>
            <m:sty m:val="bi"/>
          </m:rPr>
          <w:rPr>
            <w:rFonts w:ascii="Cambria Math" w:hAnsi="Cambria Math"/>
            <w:lang w:val="en-CA"/>
          </w:rPr>
          <m:t>B</m:t>
        </m:r>
        <m:r>
          <m:rPr>
            <m:sty m:val="p"/>
          </m:rPr>
          <w:rPr>
            <w:rFonts w:ascii="Cambria Math" w:hAnsi="Cambria Math"/>
            <w:lang w:val="en-CA"/>
          </w:rPr>
          <m:t>=</m:t>
        </m:r>
        <m:r>
          <w:rPr>
            <w:rFonts w:ascii="Cambria Math" w:hAnsi="Cambria Math"/>
            <w:lang w:val="en-CA"/>
          </w:rPr>
          <m:t> </m:t>
        </m:r>
        <m:r>
          <m:rPr>
            <m:sty m:val="p"/>
          </m:rPr>
          <w:rPr>
            <w:rFonts w:ascii="Cambria Math" w:hAnsi="Cambria Math"/>
            <w:lang w:val="en-CA"/>
          </w:rPr>
          <m:t>[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2,0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2,1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1,L-1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2,L-1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val="en-CA"/>
          </w:rPr>
          <m:t>]</m:t>
        </m:r>
      </m:oMath>
      <w:r w:rsidRPr="008D6339">
        <w:t xml:space="preserve"> </w:t>
      </w:r>
      <w:r>
        <w:t xml:space="preserve"> whose columns correspond to </w:t>
      </w:r>
      <w:r w:rsidRPr="008D6339">
        <w:rPr>
          <w:i/>
        </w:rPr>
        <w:t>L</w:t>
      </w:r>
      <w:r>
        <w:t xml:space="preserve"> </w:t>
      </w:r>
      <w:r w:rsidR="000C7BB6" w:rsidRPr="000C7BB6">
        <w:rPr>
          <w:b/>
        </w:rPr>
        <w:t>W</w:t>
      </w:r>
      <w:r w:rsidR="000C7BB6" w:rsidRPr="000C7BB6">
        <w:rPr>
          <w:vertAlign w:val="subscript"/>
        </w:rPr>
        <w:t>1</w:t>
      </w:r>
      <w:r w:rsidR="000C7BB6">
        <w:t xml:space="preserve"> </w:t>
      </w:r>
      <w:r>
        <w:t>beams; and</w:t>
      </w:r>
    </w:p>
    <w:p w14:paraId="19ECEB0D" w14:textId="77777777" w:rsidR="003C16E6" w:rsidRPr="008D6339" w:rsidRDefault="003C16E6" w:rsidP="002324E4">
      <w:pPr>
        <w:pStyle w:val="ListParagraph"/>
        <w:numPr>
          <w:ilvl w:val="0"/>
          <w:numId w:val="7"/>
        </w:numPr>
        <w:ind w:right="-604" w:firstLineChars="0"/>
      </w:pPr>
      <m:oMath>
        <m:r>
          <m:rPr>
            <m:sty m:val="bi"/>
          </m:rP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673480">
        <w:rPr>
          <w:iCs/>
          <w:lang w:val="en-CA"/>
        </w:rPr>
        <w:t xml:space="preserve"> if </w:t>
      </w:r>
      <w:r w:rsidR="00673480" w:rsidRPr="00B26E2C">
        <w:rPr>
          <w:i/>
        </w:rPr>
        <w:t>Codebook-Config</w:t>
      </w:r>
      <w:r w:rsidR="00673480" w:rsidRPr="00B26E2C">
        <w:t xml:space="preserve"> </w:t>
      </w:r>
      <w:r w:rsidR="00673480">
        <w:t>= 1,</w:t>
      </w:r>
      <w:r w:rsidR="000C7BB6">
        <w:t xml:space="preserve">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0C7BB6">
        <w:t xml:space="preserve"> corresponds to the squared-root of beam power; otherwise</w:t>
      </w:r>
      <w:r w:rsidR="0067348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="00673480" w:rsidRPr="00673480">
        <w:t xml:space="preserve"> is an identity matrix</w:t>
      </w:r>
      <w:r>
        <w:rPr>
          <w:iCs/>
          <w:lang w:val="en-CA"/>
        </w:rPr>
        <w:t>.</w:t>
      </w:r>
    </w:p>
    <w:p w14:paraId="3101FE62" w14:textId="77777777" w:rsidR="007548F3" w:rsidRDefault="00B0283A" w:rsidP="009D6445">
      <w:pPr>
        <w:ind w:left="-360" w:right="-604"/>
      </w:pPr>
      <w:r>
        <w:t>The spacing between leading beams of two adjacent beam groups, denoted as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>), determines the number of bits needed to indicate a beam group using the first PMI pair (</w:t>
      </w:r>
      <w:r w:rsidRPr="0019639F">
        <w:rPr>
          <w:i/>
        </w:rPr>
        <w:t>i</w:t>
      </w:r>
      <w:r w:rsidRPr="0019639F">
        <w:rPr>
          <w:vertAlign w:val="subscript"/>
        </w:rPr>
        <w:t>1,1</w:t>
      </w:r>
      <w:r>
        <w:t xml:space="preserve">, </w:t>
      </w:r>
      <w:r w:rsidRPr="0019639F">
        <w:rPr>
          <w:i/>
        </w:rPr>
        <w:t>i</w:t>
      </w:r>
      <w:r w:rsidRPr="0019639F">
        <w:rPr>
          <w:vertAlign w:val="subscript"/>
        </w:rPr>
        <w:t>1,2</w:t>
      </w:r>
      <w:r>
        <w:t>)</w:t>
      </w:r>
      <w:r w:rsidR="00C1356E">
        <w:t>:</w:t>
      </w:r>
      <w:r>
        <w:t xml:space="preserve"> </w:t>
      </w:r>
    </w:p>
    <w:p w14:paraId="3488B2F8" w14:textId="77777777" w:rsidR="007548F3" w:rsidRPr="007548F3" w:rsidRDefault="006161A3" w:rsidP="002324E4">
      <w:pPr>
        <w:pStyle w:val="ListParagraph"/>
        <w:numPr>
          <w:ilvl w:val="0"/>
          <w:numId w:val="8"/>
        </w:numPr>
        <w:ind w:right="-604" w:firstLineChars="0"/>
        <w:rPr>
          <w:iCs/>
          <w:lang w:val="sv-SE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  <m:r>
              <w:rPr>
                <w:rFonts w:ascii="Cambria Math" w:hAnsi="Cambria Math"/>
              </w:rPr>
              <m:t>,1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="00B0283A" w:rsidRPr="007548F3">
        <w:rPr>
          <w:iCs/>
          <w:lang w:val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="007548F3" w:rsidRPr="007548F3">
        <w:rPr>
          <w:iCs/>
          <w:lang w:val="sv-SE"/>
        </w:rPr>
        <w:t xml:space="preserve"> </w:t>
      </w:r>
      <w:r w:rsidR="000A3FA0">
        <w:rPr>
          <w:iCs/>
          <w:lang w:val="sv-SE"/>
        </w:rPr>
        <w:t xml:space="preserve">indicate a </w:t>
      </w:r>
      <w:r w:rsidR="000A3FA0" w:rsidRPr="000A3FA0">
        <w:rPr>
          <w:b/>
          <w:iCs/>
          <w:lang w:val="sv-SE"/>
        </w:rPr>
        <w:t>W</w:t>
      </w:r>
      <w:r w:rsidR="000A3FA0" w:rsidRPr="000A3FA0">
        <w:rPr>
          <w:iCs/>
          <w:vertAlign w:val="subscript"/>
          <w:lang w:val="sv-SE"/>
        </w:rPr>
        <w:t>1</w:t>
      </w:r>
      <w:r w:rsidR="00C1356E">
        <w:rPr>
          <w:iCs/>
          <w:lang w:val="sv-SE"/>
        </w:rPr>
        <w:t xml:space="preserve"> beam group.</w:t>
      </w:r>
    </w:p>
    <w:p w14:paraId="7B46A4DD" w14:textId="36DDC013" w:rsidR="00B0283A" w:rsidRDefault="00B0283A" w:rsidP="00A870ED">
      <w:pPr>
        <w:ind w:left="-360" w:right="-604" w:firstLine="360"/>
      </w:pPr>
      <w:r>
        <w:t>Since the oversampling factor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O</w:t>
      </w:r>
      <w:r w:rsidRPr="00B0283A">
        <w:rPr>
          <w:vertAlign w:val="subscript"/>
        </w:rPr>
        <w:t>2</w:t>
      </w:r>
      <w:r>
        <w:t>) can take a value from {(4, 4), (8, 4), (8, 8), (4, -), (8, -)} depending on the antenna port layouts</w:t>
      </w:r>
      <w:r w:rsidR="00261521">
        <w:t xml:space="preserve"> for 8, 12, 16, 20, 24, 28, or 32 ports in total</w:t>
      </w:r>
      <w:r>
        <w:t xml:space="preserve">, </w:t>
      </w:r>
      <w:r w:rsidR="00033027">
        <w:t xml:space="preserve">for simplicity, </w:t>
      </w:r>
      <w:r>
        <w:t xml:space="preserve">we propose to </w:t>
      </w:r>
      <w:r w:rsidR="00033027">
        <w:t>set</w:t>
      </w:r>
      <w:r>
        <w:t xml:space="preserve">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>) =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/4, </w:t>
      </w:r>
      <w:r w:rsidRPr="00B0283A">
        <w:rPr>
          <w:i/>
        </w:rPr>
        <w:t>O</w:t>
      </w:r>
      <w:r w:rsidRPr="00B0283A">
        <w:rPr>
          <w:vertAlign w:val="subscript"/>
        </w:rPr>
        <w:t>2</w:t>
      </w:r>
      <w:r>
        <w:t>/4) for 2D port layouts and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/4, </w:t>
      </w:r>
      <w:r>
        <w:rPr>
          <w:i/>
        </w:rPr>
        <w:t>-</w:t>
      </w:r>
      <w:r w:rsidRPr="00B0283A">
        <w:t>) for</w:t>
      </w:r>
      <w:r>
        <w:t xml:space="preserve"> 1D port layouts, </w:t>
      </w:r>
      <w:r w:rsidR="00104ACC">
        <w:t>regardless of the</w:t>
      </w:r>
      <w:r>
        <w:t xml:space="preserve"> number of antenna ports</w:t>
      </w:r>
      <w:r w:rsidR="00261521">
        <w:t xml:space="preserve"> </w:t>
      </w:r>
      <w:r w:rsidR="00104ACC">
        <w:t xml:space="preserve">belonging to </w:t>
      </w:r>
      <w:r w:rsidR="00261521">
        <w:t xml:space="preserve">{8, 12, 16, 20, 24, 28, </w:t>
      </w:r>
      <w:r w:rsidR="00104ACC">
        <w:t>32}</w:t>
      </w:r>
      <w:r>
        <w:t xml:space="preserve"> and </w:t>
      </w:r>
      <w:r w:rsidRPr="00B0283A">
        <w:rPr>
          <w:i/>
        </w:rPr>
        <w:t>Codebook-Config</w:t>
      </w:r>
      <w:r>
        <w:t xml:space="preserve"> parameter value</w:t>
      </w:r>
      <w:r w:rsidR="00104ACC">
        <w:t xml:space="preserve"> {1, 2, 3, 4}</w:t>
      </w:r>
      <w:r>
        <w:t xml:space="preserve">. </w:t>
      </w:r>
      <w:r w:rsidR="004A0934">
        <w:t>This is proposed even for {20, 24, 28, 32} ports where we have only one (</w:t>
      </w:r>
      <w:r w:rsidR="004A0934" w:rsidRPr="004A0934">
        <w:rPr>
          <w:i/>
        </w:rPr>
        <w:t>O</w:t>
      </w:r>
      <w:r w:rsidR="004A0934">
        <w:t xml:space="preserve">1, </w:t>
      </w:r>
      <w:r w:rsidR="004A0934" w:rsidRPr="004A0934">
        <w:rPr>
          <w:i/>
        </w:rPr>
        <w:t>O</w:t>
      </w:r>
      <w:r w:rsidR="004A0934" w:rsidRPr="004A0934">
        <w:rPr>
          <w:vertAlign w:val="subscript"/>
        </w:rPr>
        <w:t>2</w:t>
      </w:r>
      <w:r w:rsidR="004A0934">
        <w:t xml:space="preserve">) value for each antenna port layout. </w:t>
      </w:r>
      <w:r>
        <w:t>Note that this choice of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 xml:space="preserve">) parameter ensures that the effective oversampling </w:t>
      </w:r>
      <w:r w:rsidR="00033027">
        <w:t>across the leading beams of</w:t>
      </w:r>
      <w:r>
        <w:t xml:space="preserve"> the beam group</w:t>
      </w:r>
      <w:r w:rsidR="00033027">
        <w:t>s</w:t>
      </w:r>
      <w:r>
        <w:t xml:space="preserve"> is 4. Also, the overhead associated with the beam group selection does not change across antenna port layouts.</w:t>
      </w:r>
      <w:r w:rsidR="00A26374">
        <w:t xml:space="preserve"> </w:t>
      </w:r>
      <w:r>
        <w:t xml:space="preserve"> </w:t>
      </w:r>
    </w:p>
    <w:p w14:paraId="602FAB25" w14:textId="77777777" w:rsidR="001575E9" w:rsidRDefault="001575E9" w:rsidP="00A870ED">
      <w:pPr>
        <w:ind w:left="-360" w:right="-604" w:firstLine="360"/>
      </w:pPr>
      <w:r>
        <w:t xml:space="preserve">For </w:t>
      </w:r>
      <w:r w:rsidRPr="003B49CF">
        <w:rPr>
          <w:i/>
        </w:rPr>
        <w:t>Codebook-Config</w:t>
      </w:r>
      <w:r>
        <w:t xml:space="preserve"> 1 – 4, all WB </w:t>
      </w:r>
      <w:r w:rsidRPr="0019639F">
        <w:rPr>
          <w:b/>
        </w:rPr>
        <w:t>W</w:t>
      </w:r>
      <w:r w:rsidRPr="0019639F">
        <w:rPr>
          <w:vertAlign w:val="subscript"/>
        </w:rPr>
        <w:t>1</w:t>
      </w:r>
      <w:r>
        <w:t xml:space="preserve"> codebook components are reported jointly as the first PMI pair (</w:t>
      </w:r>
      <w:r w:rsidRPr="0019639F">
        <w:rPr>
          <w:i/>
        </w:rPr>
        <w:t>i</w:t>
      </w:r>
      <w:r w:rsidRPr="0019639F">
        <w:rPr>
          <w:vertAlign w:val="subscript"/>
        </w:rPr>
        <w:t>1,1</w:t>
      </w:r>
      <w:r>
        <w:t xml:space="preserve">, </w:t>
      </w:r>
      <w:r w:rsidRPr="0019639F">
        <w:rPr>
          <w:i/>
        </w:rPr>
        <w:t>i</w:t>
      </w:r>
      <w:r w:rsidRPr="0019639F">
        <w:rPr>
          <w:vertAlign w:val="subscript"/>
        </w:rPr>
        <w:t>1,2</w:t>
      </w:r>
      <w:r>
        <w:t xml:space="preserve">) and all SB </w:t>
      </w:r>
      <w:r w:rsidRPr="0019639F">
        <w:rPr>
          <w:b/>
        </w:rPr>
        <w:t>W</w:t>
      </w:r>
      <w:r w:rsidRPr="0019639F">
        <w:rPr>
          <w:vertAlign w:val="subscript"/>
        </w:rPr>
        <w:t>2</w:t>
      </w:r>
      <w:r>
        <w:t xml:space="preserve"> codebook components are reported jointly as the second PMI </w:t>
      </w:r>
      <w:r w:rsidRPr="0019639F">
        <w:rPr>
          <w:i/>
        </w:rPr>
        <w:t>i</w:t>
      </w:r>
      <w:r w:rsidRPr="0019639F">
        <w:rPr>
          <w:vertAlign w:val="subscript"/>
        </w:rPr>
        <w:t>2</w:t>
      </w:r>
      <w:r>
        <w:t xml:space="preserve">. </w:t>
      </w:r>
    </w:p>
    <w:p w14:paraId="1FC583D5" w14:textId="77777777" w:rsidR="00FF20C2" w:rsidRDefault="00FF20C2" w:rsidP="00A870ED">
      <w:pPr>
        <w:pStyle w:val="Heading4"/>
        <w:ind w:left="-360" w:right="-604"/>
        <w:rPr>
          <w:color w:val="auto"/>
        </w:rPr>
      </w:pPr>
      <w:r w:rsidRPr="00FF20C2">
        <w:rPr>
          <w:color w:val="auto"/>
        </w:rPr>
        <w:t>W2 codebook design</w:t>
      </w:r>
    </w:p>
    <w:p w14:paraId="775F509A" w14:textId="77777777" w:rsidR="000419AE" w:rsidRPr="00FA6DD2" w:rsidRDefault="000419AE" w:rsidP="00A870ED">
      <w:pPr>
        <w:ind w:left="-360" w:right="-604" w:firstLine="420"/>
        <w:rPr>
          <w:b/>
        </w:rPr>
      </w:pPr>
      <w:r w:rsidRPr="00FA6DD2"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Pr="00FA6DD2">
        <w:t xml:space="preserve"> </w:t>
      </w:r>
      <w:r w:rsidR="00692D07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692D07">
        <w:t xml:space="preserve"> </w:t>
      </w:r>
      <w:r w:rsidRPr="00FA6DD2">
        <w:t xml:space="preserve">belong to QPSK alphabet {1, -1, </w:t>
      </w:r>
      <w:r w:rsidRPr="00FA6DD2">
        <w:rPr>
          <w:i/>
        </w:rPr>
        <w:t>j</w:t>
      </w:r>
      <w:r w:rsidRPr="00FA6DD2">
        <w:t>, -</w:t>
      </w:r>
      <w:r w:rsidRPr="00FA6DD2">
        <w:rPr>
          <w:i/>
        </w:rPr>
        <w:t>j</w:t>
      </w:r>
      <w:r w:rsidRPr="00FA6DD2">
        <w:t>}, then the number of bits to report rank-</w:t>
      </w:r>
      <w:r w:rsidR="00692D07" w:rsidRPr="00692D07">
        <w:t>2</w:t>
      </w:r>
      <w:r w:rsidRPr="00FA6DD2">
        <w:t xml:space="preserve"> LC coefficients (i.e. 2</w:t>
      </w:r>
      <w:r w:rsidRPr="00FA6DD2">
        <w:rPr>
          <w:vertAlign w:val="superscript"/>
        </w:rPr>
        <w:t>nd</w:t>
      </w:r>
      <w:r w:rsidRPr="00FA6DD2">
        <w:t xml:space="preserve"> PMI reporting overhead associated with </w:t>
      </w:r>
      <w:r w:rsidRPr="00FA6DD2">
        <w:rPr>
          <w:b/>
        </w:rPr>
        <w:t>W</w:t>
      </w:r>
      <w:r w:rsidRPr="00FA6DD2">
        <w:rPr>
          <w:vertAlign w:val="subscript"/>
        </w:rPr>
        <w:t>2</w:t>
      </w:r>
      <w:r w:rsidRPr="00FA6DD2">
        <w:t xml:space="preserve"> codebook) is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2(2L-1)</m:t>
                </m:r>
              </m:sup>
            </m:sSup>
          </m:e>
        </m:func>
        <m:r>
          <w:rPr>
            <w:rFonts w:ascii="Cambria Math" w:hAnsi="Cambria Math"/>
          </w:rPr>
          <m:t xml:space="preserve">=4(2L-1). </m:t>
        </m:r>
      </m:oMath>
      <w:r w:rsidRPr="00FA6DD2">
        <w:t>This implies that the 2</w:t>
      </w:r>
      <w:r w:rsidRPr="00FA6DD2">
        <w:rPr>
          <w:vertAlign w:val="superscript"/>
        </w:rPr>
        <w:t>nd</w:t>
      </w:r>
      <w:r w:rsidRPr="00FA6DD2">
        <w:t xml:space="preserve"> PMI reporting overhead is doubled when compared with that for rank-1. This increase in PMI reporting overhead </w:t>
      </w:r>
      <w:r>
        <w:t>is</w:t>
      </w:r>
      <w:r w:rsidRPr="00FA6DD2">
        <w:t xml:space="preserve"> an issue if 2</w:t>
      </w:r>
      <w:r w:rsidRPr="00FA6DD2">
        <w:rPr>
          <w:vertAlign w:val="superscript"/>
        </w:rPr>
        <w:t>nd</w:t>
      </w:r>
      <w:r w:rsidRPr="00FA6DD2">
        <w:t xml:space="preserve"> PMI has to be reported periodically using PUCCH because the limited number of CSI bits that can be </w:t>
      </w:r>
      <w:r>
        <w:t>reported using PUCCH</w:t>
      </w:r>
      <w:r w:rsidRPr="00FA6DD2">
        <w:t>.</w:t>
      </w:r>
      <w:r>
        <w:t xml:space="preserve"> For example, if </w:t>
      </w:r>
      <m:oMath>
        <m:r>
          <w:rPr>
            <w:rFonts w:ascii="Cambria Math" w:hAnsi="Cambria Math"/>
          </w:rPr>
          <m:t>L=4,</m:t>
        </m:r>
      </m:oMath>
      <w:r>
        <w:t xml:space="preserve"> then the number of bits to report rank 1 and rank 2 2</w:t>
      </w:r>
      <w:r w:rsidRPr="001124EB">
        <w:rPr>
          <w:vertAlign w:val="superscript"/>
        </w:rPr>
        <w:t>nd</w:t>
      </w:r>
      <w:r>
        <w:t xml:space="preserve"> PMIs are respectively 14 and 28 bits. While 14 bits rank 1 2</w:t>
      </w:r>
      <w:r w:rsidRPr="001124EB">
        <w:rPr>
          <w:vertAlign w:val="superscript"/>
        </w:rPr>
        <w:t>nd</w:t>
      </w:r>
      <w:r>
        <w:t xml:space="preserve"> PMI can be reported, for example, using PUCCH Format 3, 28 bits rank 2 2</w:t>
      </w:r>
      <w:r w:rsidRPr="001124EB">
        <w:rPr>
          <w:vertAlign w:val="superscript"/>
        </w:rPr>
        <w:t>nd</w:t>
      </w:r>
      <w:r>
        <w:t xml:space="preserve"> PMI can’t.</w:t>
      </w:r>
      <w:r w:rsidRPr="00FA6DD2">
        <w:t xml:space="preserve"> It is therefore desired to design higher rank LC codebooks (e.g. rank 2) with PMI reporting overhead comparable to that for rank 1</w:t>
      </w:r>
      <w:r>
        <w:t xml:space="preserve"> and keeping periodic CSI reporting on PUCCH in mind</w:t>
      </w:r>
      <w:r w:rsidRPr="00FA6DD2">
        <w:t xml:space="preserve">. </w:t>
      </w:r>
      <w:r>
        <w:t xml:space="preserve">To reduce </w:t>
      </w:r>
      <w:r w:rsidRPr="00FA6DD2">
        <w:t>2</w:t>
      </w:r>
      <w:r w:rsidRPr="00FA6DD2">
        <w:rPr>
          <w:vertAlign w:val="superscript"/>
        </w:rPr>
        <w:t>nd</w:t>
      </w:r>
      <w:r w:rsidRPr="00FA6DD2">
        <w:t xml:space="preserve"> PMI reporting overhead </w:t>
      </w:r>
      <w:r>
        <w:t xml:space="preserve">for </w:t>
      </w:r>
      <w:r w:rsidR="00CB387F">
        <w:t>r</w:t>
      </w:r>
      <w:r>
        <w:t>ank</w:t>
      </w:r>
      <w:r w:rsidRPr="00FA6DD2">
        <w:t xml:space="preserve"> </w:t>
      </w:r>
      <w:r w:rsidR="00CB387F">
        <w:t xml:space="preserve">2 </w:t>
      </w:r>
      <w:r w:rsidRPr="00FA6DD2">
        <w:t>LC codebook</w:t>
      </w:r>
      <w:r>
        <w:t xml:space="preserve">, </w:t>
      </w:r>
      <w:r w:rsidR="00CB387F">
        <w:t xml:space="preserve">we can exploit the structure </w:t>
      </w:r>
      <w:r w:rsidR="00161A86">
        <w:t xml:space="preserve">in the coefficient vector </w:t>
      </w:r>
      <w:r w:rsidR="00CB387F">
        <w:t>(because of decoupling of co-phase and coefficients)</w:t>
      </w:r>
      <w:r w:rsidRPr="00FA6DD2">
        <w:t>:</w:t>
      </w:r>
    </w:p>
    <w:p w14:paraId="1EA41610" w14:textId="77777777" w:rsidR="000419AE" w:rsidRPr="00FA6DD2" w:rsidRDefault="006161A3" w:rsidP="00A870ED">
      <w:pPr>
        <w:ind w:left="-360" w:right="-604"/>
        <w:jc w:val="center"/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r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224045">
        <w:t>.</w:t>
      </w:r>
    </w:p>
    <w:p w14:paraId="17EF2FDE" w14:textId="77777777" w:rsidR="00E3359C" w:rsidRDefault="0093180A" w:rsidP="00A870ED">
      <w:pPr>
        <w:ind w:left="-360" w:right="-604"/>
      </w:pPr>
      <w:r>
        <w:t>Two</w:t>
      </w:r>
      <w:r w:rsidR="00E3359C">
        <w:t xml:space="preserve"> alternatives </w:t>
      </w:r>
      <w:r>
        <w:t xml:space="preserve">(CB0 and CB1) </w:t>
      </w:r>
      <w:r w:rsidR="00E3359C">
        <w:t xml:space="preserve">for rank 2 LC </w:t>
      </w:r>
      <w:r w:rsidR="00E3359C" w:rsidRPr="00651282">
        <w:rPr>
          <w:b/>
        </w:rPr>
        <w:t>W</w:t>
      </w:r>
      <w:r w:rsidR="00E3359C" w:rsidRPr="00651282">
        <w:rPr>
          <w:vertAlign w:val="subscript"/>
        </w:rPr>
        <w:t>2</w:t>
      </w:r>
      <w:r w:rsidR="00E3359C">
        <w:t xml:space="preserve"> codebook are proposed </w:t>
      </w:r>
      <w:r>
        <w:t xml:space="preserve">in </w:t>
      </w:r>
      <w:r>
        <w:fldChar w:fldCharType="begin"/>
      </w:r>
      <w:r>
        <w:instrText xml:space="preserve"> REF _Ref462557956 \h </w:instrText>
      </w:r>
      <w:r>
        <w:fldChar w:fldCharType="separate"/>
      </w:r>
      <w:r w:rsidR="002B1867">
        <w:t xml:space="preserve">Table </w:t>
      </w:r>
      <w:r w:rsidR="002B1867">
        <w:rPr>
          <w:noProof/>
        </w:rPr>
        <w:t>1</w:t>
      </w:r>
      <w:r>
        <w:fldChar w:fldCharType="end"/>
      </w:r>
      <w:r w:rsidR="00224045">
        <w:t>.</w:t>
      </w:r>
      <w:r>
        <w:t xml:space="preserve"> For comparison, the alternative (CB2) in which co-phase and coefficients of two layers are treated independently is also shown in the table. </w:t>
      </w:r>
      <w:r w:rsidR="00E3359C">
        <w:t>Note that the number of bits for rank 1 LC codebook assuming QPSK alphabet for co-phase and coefficients are 6</w:t>
      </w:r>
      <w:r>
        <w:t>+3</w:t>
      </w:r>
      <w:r w:rsidR="00E3359C">
        <w:t xml:space="preserve"> and 14 for </w:t>
      </w:r>
      <w:r w:rsidR="00E3359C" w:rsidRPr="00A67ACC">
        <w:rPr>
          <w:i/>
        </w:rPr>
        <w:t>L</w:t>
      </w:r>
      <w:r w:rsidR="00E3359C">
        <w:t xml:space="preserve"> = 2 and 4, respectively.</w:t>
      </w:r>
      <w:r>
        <w:t xml:space="preserve"> We can observe that the proposed CB0 and CB1 maintained the </w:t>
      </w:r>
      <w:r w:rsidRPr="0093180A">
        <w:rPr>
          <w:b/>
        </w:rPr>
        <w:t>W</w:t>
      </w:r>
      <w:r w:rsidRPr="0093180A">
        <w:rPr>
          <w:vertAlign w:val="subscript"/>
        </w:rPr>
        <w:t>2</w:t>
      </w:r>
      <w:r>
        <w:t xml:space="preserve"> reporting payload to be the same as rank 1. The payload doubles for CB2.</w:t>
      </w:r>
      <w:r w:rsidR="00E3359C">
        <w:t xml:space="preserve"> </w:t>
      </w:r>
    </w:p>
    <w:p w14:paraId="4E0C1923" w14:textId="77777777" w:rsidR="00E3359C" w:rsidRDefault="00E3359C" w:rsidP="00A870ED">
      <w:pPr>
        <w:pStyle w:val="Caption"/>
        <w:keepNext/>
        <w:ind w:left="-360" w:right="-604"/>
        <w:jc w:val="center"/>
      </w:pPr>
      <w:bookmarkStart w:id="5" w:name="_Ref462557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1867">
        <w:rPr>
          <w:noProof/>
        </w:rPr>
        <w:t>1</w:t>
      </w:r>
      <w:r>
        <w:fldChar w:fldCharType="end"/>
      </w:r>
      <w:bookmarkEnd w:id="5"/>
      <w:r>
        <w:t>: Rank 2 LC codebook alternatives</w:t>
      </w:r>
      <w:r w:rsidR="002255FF">
        <w:t xml:space="preserve"> and W2 reporting payload</w:t>
      </w:r>
    </w:p>
    <w:tbl>
      <w:tblPr>
        <w:tblStyle w:val="TableGrid"/>
        <w:tblW w:w="5587" w:type="pct"/>
        <w:jc w:val="center"/>
        <w:tblLook w:val="04A0" w:firstRow="1" w:lastRow="0" w:firstColumn="1" w:lastColumn="0" w:noHBand="0" w:noVBand="1"/>
      </w:tblPr>
      <w:tblGrid>
        <w:gridCol w:w="579"/>
        <w:gridCol w:w="2386"/>
        <w:gridCol w:w="2342"/>
        <w:gridCol w:w="990"/>
        <w:gridCol w:w="721"/>
        <w:gridCol w:w="810"/>
        <w:gridCol w:w="719"/>
        <w:gridCol w:w="723"/>
      </w:tblGrid>
      <w:tr w:rsidR="00422C63" w14:paraId="73213C34" w14:textId="77777777" w:rsidTr="00422C63">
        <w:trPr>
          <w:jc w:val="center"/>
        </w:trPr>
        <w:tc>
          <w:tcPr>
            <w:tcW w:w="312" w:type="pct"/>
            <w:vAlign w:val="center"/>
          </w:tcPr>
          <w:p w14:paraId="1C00DDC3" w14:textId="77777777" w:rsidR="004E47C3" w:rsidRDefault="004E47C3" w:rsidP="00A870ED">
            <w:pPr>
              <w:spacing w:before="120"/>
              <w:ind w:right="-604"/>
            </w:pPr>
          </w:p>
        </w:tc>
        <w:tc>
          <w:tcPr>
            <w:tcW w:w="1287" w:type="pct"/>
            <w:vAlign w:val="center"/>
          </w:tcPr>
          <w:p w14:paraId="5011ABDF" w14:textId="54A37DF0" w:rsidR="004E47C3" w:rsidRPr="00422C63" w:rsidRDefault="004E47C3" w:rsidP="00A870ED">
            <w:pPr>
              <w:spacing w:before="120"/>
              <w:ind w:right="-604"/>
              <w:rPr>
                <w:b/>
                <w:sz w:val="18"/>
                <w:szCs w:val="18"/>
              </w:rPr>
            </w:pPr>
            <w:r w:rsidRPr="00422C63">
              <w:rPr>
                <w:b/>
              </w:rPr>
              <w:t>Co-phase</w:t>
            </w:r>
            <w:r w:rsidR="00422C63" w:rsidRPr="00422C63">
              <w:rPr>
                <w:b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</w:p>
          <w:p w14:paraId="68484EA4" w14:textId="50FB5FE1" w:rsidR="00422C63" w:rsidRDefault="00422C63" w:rsidP="00A870ED">
            <w:pPr>
              <w:spacing w:before="120"/>
              <w:ind w:right="-604"/>
            </w:pPr>
            <w:r w:rsidRPr="004D4611">
              <w:rPr>
                <w:b/>
                <w:sz w:val="18"/>
                <w:szCs w:val="18"/>
              </w:rPr>
              <w:t>(2</w:t>
            </w:r>
            <w:r w:rsidRPr="004D4611">
              <w:rPr>
                <w:b/>
                <w:sz w:val="18"/>
                <w:szCs w:val="18"/>
                <w:vertAlign w:val="superscript"/>
              </w:rPr>
              <w:t>nd</w:t>
            </w:r>
            <w:r w:rsidRPr="004D4611">
              <w:rPr>
                <w:b/>
                <w:sz w:val="18"/>
                <w:szCs w:val="18"/>
              </w:rPr>
              <w:t xml:space="preserve"> antenna polarization)</w:t>
            </w:r>
          </w:p>
        </w:tc>
        <w:tc>
          <w:tcPr>
            <w:tcW w:w="1263" w:type="pct"/>
            <w:vAlign w:val="center"/>
          </w:tcPr>
          <w:p w14:paraId="38FDCA63" w14:textId="09CB31A5" w:rsidR="004E47C3" w:rsidRDefault="00422C63" w:rsidP="00A870ED">
            <w:pPr>
              <w:spacing w:before="120"/>
              <w:ind w:right="-604"/>
            </w:pPr>
            <w:r w:rsidRPr="004D4611">
              <w:rPr>
                <w:b/>
                <w:sz w:val="18"/>
                <w:szCs w:val="18"/>
              </w:rPr>
              <w:t xml:space="preserve">Coefficient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34" w:type="pct"/>
            <w:vAlign w:val="center"/>
          </w:tcPr>
          <w:p w14:paraId="013EAFDD" w14:textId="77777777" w:rsidR="004E47C3" w:rsidRPr="00422C63" w:rsidRDefault="004E47C3" w:rsidP="004E47C3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Co-phase</w:t>
            </w:r>
          </w:p>
          <w:p w14:paraId="7B4A0583" w14:textId="5CED6F79" w:rsidR="004E47C3" w:rsidRPr="00422C63" w:rsidRDefault="004E47C3" w:rsidP="004E47C3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389" w:type="pct"/>
            <w:vAlign w:val="center"/>
          </w:tcPr>
          <w:p w14:paraId="1BDA6C06" w14:textId="4934F593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Coef</w:t>
            </w:r>
            <w:r w:rsidR="00422C63" w:rsidRPr="00422C63">
              <w:rPr>
                <w:b/>
              </w:rPr>
              <w:t>.</w:t>
            </w:r>
          </w:p>
          <w:p w14:paraId="61C272B7" w14:textId="279A249F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437" w:type="pct"/>
            <w:vAlign w:val="center"/>
          </w:tcPr>
          <w:p w14:paraId="45B5CD62" w14:textId="77777777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Total</w:t>
            </w:r>
          </w:p>
          <w:p w14:paraId="7BB7C7B2" w14:textId="6A950270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388" w:type="pct"/>
            <w:vAlign w:val="center"/>
          </w:tcPr>
          <w:p w14:paraId="2466C02E" w14:textId="77777777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  <w:i/>
              </w:rPr>
              <w:t>L</w:t>
            </w:r>
            <w:r w:rsidRPr="00422C63">
              <w:rPr>
                <w:b/>
              </w:rPr>
              <w:t xml:space="preserve"> = 2</w:t>
            </w:r>
          </w:p>
          <w:p w14:paraId="5474E31C" w14:textId="0AE13318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390" w:type="pct"/>
            <w:vAlign w:val="center"/>
          </w:tcPr>
          <w:p w14:paraId="7C71DFC7" w14:textId="77777777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  <w:i/>
              </w:rPr>
              <w:t>L</w:t>
            </w:r>
            <w:r w:rsidRPr="00422C63">
              <w:rPr>
                <w:b/>
              </w:rPr>
              <w:t xml:space="preserve"> = 4</w:t>
            </w:r>
          </w:p>
          <w:p w14:paraId="2339954C" w14:textId="7EA2C6E9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</w:tr>
      <w:tr w:rsidR="00422C63" w14:paraId="7946A1B6" w14:textId="77777777" w:rsidTr="00422C63">
        <w:trPr>
          <w:jc w:val="center"/>
        </w:trPr>
        <w:tc>
          <w:tcPr>
            <w:tcW w:w="312" w:type="pct"/>
            <w:vAlign w:val="center"/>
          </w:tcPr>
          <w:p w14:paraId="5D0F8E8D" w14:textId="37A2E11C" w:rsidR="00422C63" w:rsidRPr="00422C63" w:rsidRDefault="00422C63" w:rsidP="00422C63">
            <w:pPr>
              <w:spacing w:before="120"/>
              <w:ind w:right="-604"/>
              <w:rPr>
                <w:i/>
              </w:rPr>
            </w:pPr>
            <w:r w:rsidRPr="00422C63">
              <w:rPr>
                <w:i/>
              </w:rPr>
              <w:t>CB0</w:t>
            </w:r>
          </w:p>
        </w:tc>
        <w:tc>
          <w:tcPr>
            <w:tcW w:w="1287" w:type="pct"/>
            <w:vMerge w:val="restart"/>
            <w:vAlign w:val="center"/>
          </w:tcPr>
          <w:p w14:paraId="38DC9436" w14:textId="135A47E5" w:rsidR="00422C63" w:rsidRPr="00422C63" w:rsidRDefault="006161A3" w:rsidP="00422C63">
            <w:pPr>
              <w:spacing w:before="120"/>
              <w:ind w:left="-509" w:right="-604"/>
              <w:rPr>
                <w:sz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8"/>
                    <w:szCs w:val="14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eqAr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-j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4"/>
                              </w:rPr>
                              <m:t>-</m:t>
                            </m:r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1263" w:type="pct"/>
            <w:vAlign w:val="center"/>
          </w:tcPr>
          <w:p w14:paraId="012E9F0F" w14:textId="255922F4" w:rsidR="00422C63" w:rsidRPr="00422C63" w:rsidRDefault="006161A3" w:rsidP="00422C63">
            <w:pPr>
              <w:spacing w:before="120"/>
              <w:ind w:left="-378" w:right="-604"/>
              <w:rPr>
                <w:sz w:val="1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18"/>
                    <w:szCs w:val="14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18"/>
                    <w:szCs w:val="14"/>
                  </w:rPr>
                  <m:t>∈{1,j,-1,-j}</m:t>
                </m:r>
              </m:oMath>
            </m:oMathPara>
          </w:p>
        </w:tc>
        <w:tc>
          <w:tcPr>
            <w:tcW w:w="534" w:type="pct"/>
            <w:vMerge w:val="restart"/>
            <w:vAlign w:val="center"/>
          </w:tcPr>
          <w:p w14:paraId="7498A1D7" w14:textId="1B85A63D" w:rsidR="00422C63" w:rsidRDefault="00422C63" w:rsidP="00422C63">
            <w:pPr>
              <w:spacing w:before="120"/>
              <w:ind w:right="-604"/>
            </w:pPr>
            <w:r>
              <w:t>2</w:t>
            </w:r>
            <w:r w:rsidRPr="00422C63">
              <w:rPr>
                <w:i/>
              </w:rPr>
              <w:t>L</w:t>
            </w:r>
          </w:p>
        </w:tc>
        <w:tc>
          <w:tcPr>
            <w:tcW w:w="389" w:type="pct"/>
            <w:vMerge w:val="restart"/>
            <w:vAlign w:val="center"/>
          </w:tcPr>
          <w:p w14:paraId="1E85B96F" w14:textId="4B0ABE9B" w:rsidR="00422C63" w:rsidRDefault="00422C63" w:rsidP="00422C63">
            <w:pPr>
              <w:spacing w:before="120"/>
              <w:ind w:right="-604"/>
            </w:pPr>
            <w:r>
              <w:t>2(</w:t>
            </w:r>
            <w:r w:rsidRPr="00422C63">
              <w:rPr>
                <w:i/>
              </w:rPr>
              <w:t>L</w:t>
            </w:r>
            <w:r>
              <w:t>-1)</w:t>
            </w:r>
          </w:p>
        </w:tc>
        <w:tc>
          <w:tcPr>
            <w:tcW w:w="437" w:type="pct"/>
            <w:vMerge w:val="restart"/>
            <w:vAlign w:val="center"/>
          </w:tcPr>
          <w:p w14:paraId="0B278DCD" w14:textId="763F22D6" w:rsidR="00422C63" w:rsidRDefault="00422C63" w:rsidP="00422C63">
            <w:pPr>
              <w:spacing w:before="120"/>
              <w:ind w:right="-604"/>
            </w:pPr>
            <w:r>
              <w:t>4</w:t>
            </w:r>
            <w:r w:rsidRPr="00422C63">
              <w:rPr>
                <w:i/>
              </w:rPr>
              <w:t>L</w:t>
            </w:r>
            <w:r>
              <w:t>-2</w:t>
            </w:r>
          </w:p>
        </w:tc>
        <w:tc>
          <w:tcPr>
            <w:tcW w:w="388" w:type="pct"/>
            <w:vMerge w:val="restart"/>
            <w:vAlign w:val="center"/>
          </w:tcPr>
          <w:p w14:paraId="0777A6FA" w14:textId="2DC9AD49" w:rsidR="00422C63" w:rsidRDefault="00422C63" w:rsidP="00422C63">
            <w:pPr>
              <w:spacing w:before="120"/>
              <w:ind w:right="-604"/>
            </w:pPr>
            <w:r>
              <w:t>6+3</w:t>
            </w:r>
          </w:p>
        </w:tc>
        <w:tc>
          <w:tcPr>
            <w:tcW w:w="390" w:type="pct"/>
            <w:vMerge w:val="restart"/>
            <w:vAlign w:val="center"/>
          </w:tcPr>
          <w:p w14:paraId="144D6C76" w14:textId="2D09A3CF" w:rsidR="00422C63" w:rsidRDefault="00422C63" w:rsidP="00422C63">
            <w:pPr>
              <w:spacing w:before="120"/>
              <w:ind w:right="-604"/>
            </w:pPr>
            <w:r>
              <w:t>14</w:t>
            </w:r>
          </w:p>
        </w:tc>
      </w:tr>
      <w:tr w:rsidR="00422C63" w14:paraId="24E509C7" w14:textId="77777777" w:rsidTr="00422C63">
        <w:trPr>
          <w:jc w:val="center"/>
        </w:trPr>
        <w:tc>
          <w:tcPr>
            <w:tcW w:w="312" w:type="pct"/>
            <w:vAlign w:val="center"/>
          </w:tcPr>
          <w:p w14:paraId="25B6C1D3" w14:textId="3CDF8E7C" w:rsidR="00422C63" w:rsidRPr="00422C63" w:rsidRDefault="00422C63" w:rsidP="00422C63">
            <w:pPr>
              <w:spacing w:before="120"/>
              <w:ind w:right="-604"/>
              <w:rPr>
                <w:i/>
              </w:rPr>
            </w:pPr>
            <w:r w:rsidRPr="00422C63">
              <w:rPr>
                <w:i/>
              </w:rPr>
              <w:t>CB1</w:t>
            </w:r>
          </w:p>
        </w:tc>
        <w:tc>
          <w:tcPr>
            <w:tcW w:w="1287" w:type="pct"/>
            <w:vMerge/>
            <w:vAlign w:val="center"/>
          </w:tcPr>
          <w:p w14:paraId="6F36751F" w14:textId="77777777" w:rsidR="00422C63" w:rsidRPr="00422C63" w:rsidRDefault="00422C63" w:rsidP="00422C63">
            <w:pPr>
              <w:spacing w:before="120"/>
              <w:ind w:right="-604"/>
              <w:rPr>
                <w:sz w:val="16"/>
              </w:rPr>
            </w:pPr>
          </w:p>
        </w:tc>
        <w:tc>
          <w:tcPr>
            <w:tcW w:w="1263" w:type="pct"/>
            <w:vAlign w:val="center"/>
          </w:tcPr>
          <w:p w14:paraId="17380C51" w14:textId="3034CA06" w:rsidR="00422C63" w:rsidRPr="00422C63" w:rsidRDefault="006161A3" w:rsidP="00422C63">
            <w:pPr>
              <w:spacing w:before="120"/>
              <w:ind w:left="-468" w:right="-604"/>
              <w:rPr>
                <w:sz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8"/>
                    <w:szCs w:val="14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eqAr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-j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4"/>
                              </w:rPr>
                              <m:t>-</m:t>
                            </m:r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534" w:type="pct"/>
            <w:vMerge/>
            <w:vAlign w:val="center"/>
          </w:tcPr>
          <w:p w14:paraId="5C3D422F" w14:textId="77777777" w:rsidR="00422C63" w:rsidRDefault="00422C63" w:rsidP="00422C63">
            <w:pPr>
              <w:spacing w:before="120"/>
              <w:ind w:right="-604"/>
            </w:pPr>
          </w:p>
        </w:tc>
        <w:tc>
          <w:tcPr>
            <w:tcW w:w="389" w:type="pct"/>
            <w:vMerge/>
            <w:vAlign w:val="center"/>
          </w:tcPr>
          <w:p w14:paraId="3520FF35" w14:textId="4D0314FD" w:rsidR="00422C63" w:rsidRDefault="00422C63" w:rsidP="00422C63">
            <w:pPr>
              <w:spacing w:before="120"/>
              <w:ind w:right="-604"/>
            </w:pPr>
          </w:p>
        </w:tc>
        <w:tc>
          <w:tcPr>
            <w:tcW w:w="437" w:type="pct"/>
            <w:vMerge/>
            <w:vAlign w:val="center"/>
          </w:tcPr>
          <w:p w14:paraId="4DEB70F1" w14:textId="0A490175" w:rsidR="00422C63" w:rsidRDefault="00422C63" w:rsidP="00422C63">
            <w:pPr>
              <w:spacing w:before="120"/>
              <w:ind w:right="-604"/>
            </w:pPr>
          </w:p>
        </w:tc>
        <w:tc>
          <w:tcPr>
            <w:tcW w:w="388" w:type="pct"/>
            <w:vMerge/>
            <w:vAlign w:val="center"/>
          </w:tcPr>
          <w:p w14:paraId="5C589B7A" w14:textId="77777777" w:rsidR="00422C63" w:rsidRDefault="00422C63" w:rsidP="00422C63">
            <w:pPr>
              <w:spacing w:before="120"/>
              <w:ind w:right="-604"/>
            </w:pPr>
          </w:p>
        </w:tc>
        <w:tc>
          <w:tcPr>
            <w:tcW w:w="390" w:type="pct"/>
            <w:vMerge/>
            <w:vAlign w:val="center"/>
          </w:tcPr>
          <w:p w14:paraId="4E516D90" w14:textId="77777777" w:rsidR="00422C63" w:rsidRDefault="00422C63" w:rsidP="00422C63">
            <w:pPr>
              <w:spacing w:before="120"/>
              <w:ind w:right="-604"/>
            </w:pPr>
          </w:p>
        </w:tc>
      </w:tr>
      <w:tr w:rsidR="00422C63" w14:paraId="42CE2BA3" w14:textId="77777777" w:rsidTr="00422C63">
        <w:trPr>
          <w:jc w:val="center"/>
        </w:trPr>
        <w:tc>
          <w:tcPr>
            <w:tcW w:w="312" w:type="pct"/>
            <w:vAlign w:val="center"/>
          </w:tcPr>
          <w:p w14:paraId="01B4D051" w14:textId="676A0662" w:rsidR="00422C63" w:rsidRPr="00422C63" w:rsidRDefault="00422C63" w:rsidP="00422C63">
            <w:pPr>
              <w:spacing w:before="120"/>
              <w:ind w:right="-604"/>
              <w:rPr>
                <w:i/>
              </w:rPr>
            </w:pPr>
            <w:r w:rsidRPr="00422C63">
              <w:rPr>
                <w:i/>
              </w:rPr>
              <w:t>CB2</w:t>
            </w:r>
          </w:p>
        </w:tc>
        <w:tc>
          <w:tcPr>
            <w:tcW w:w="1287" w:type="pct"/>
            <w:vAlign w:val="center"/>
          </w:tcPr>
          <w:p w14:paraId="10A86FAC" w14:textId="3603C6D8" w:rsidR="00422C63" w:rsidRPr="00422C63" w:rsidRDefault="006161A3" w:rsidP="00422C63">
            <w:pPr>
              <w:spacing w:before="120"/>
              <w:ind w:left="-421" w:right="-604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∈{1,j,-1,-j}</m:t>
                </m:r>
              </m:oMath>
            </m:oMathPara>
          </w:p>
        </w:tc>
        <w:tc>
          <w:tcPr>
            <w:tcW w:w="1263" w:type="pct"/>
            <w:vAlign w:val="center"/>
          </w:tcPr>
          <w:p w14:paraId="28D0CE76" w14:textId="6FC5FC73" w:rsidR="00422C63" w:rsidRPr="00422C63" w:rsidRDefault="006161A3" w:rsidP="00422C63">
            <w:pPr>
              <w:spacing w:before="120"/>
              <w:ind w:left="-470" w:right="-604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∈{1,j,-1,-j}</m:t>
                </m:r>
              </m:oMath>
            </m:oMathPara>
          </w:p>
        </w:tc>
        <w:tc>
          <w:tcPr>
            <w:tcW w:w="534" w:type="pct"/>
            <w:vAlign w:val="center"/>
          </w:tcPr>
          <w:p w14:paraId="6D8D5F74" w14:textId="6AA182FA" w:rsidR="00422C63" w:rsidRDefault="00422C63" w:rsidP="00422C63">
            <w:pPr>
              <w:spacing w:before="120"/>
              <w:ind w:right="-604"/>
            </w:pPr>
            <w:r>
              <w:t>-</w:t>
            </w:r>
          </w:p>
        </w:tc>
        <w:tc>
          <w:tcPr>
            <w:tcW w:w="389" w:type="pct"/>
            <w:vAlign w:val="center"/>
          </w:tcPr>
          <w:p w14:paraId="6393D621" w14:textId="6B1E6425" w:rsidR="00422C63" w:rsidRDefault="00422C63" w:rsidP="00422C63">
            <w:pPr>
              <w:spacing w:before="120"/>
              <w:ind w:right="-604"/>
            </w:pPr>
            <w:r>
              <w:t>-</w:t>
            </w:r>
          </w:p>
        </w:tc>
        <w:tc>
          <w:tcPr>
            <w:tcW w:w="437" w:type="pct"/>
            <w:vAlign w:val="center"/>
          </w:tcPr>
          <w:p w14:paraId="398AACE5" w14:textId="512A9EE4" w:rsidR="00422C63" w:rsidRDefault="00422C63" w:rsidP="00422C63">
            <w:pPr>
              <w:spacing w:before="120"/>
              <w:ind w:right="-604"/>
            </w:pPr>
            <w:r>
              <w:t>8</w:t>
            </w:r>
            <w:r w:rsidRPr="00422C63">
              <w:rPr>
                <w:i/>
              </w:rPr>
              <w:t>L</w:t>
            </w:r>
            <w:r>
              <w:t>-4</w:t>
            </w:r>
          </w:p>
        </w:tc>
        <w:tc>
          <w:tcPr>
            <w:tcW w:w="388" w:type="pct"/>
            <w:vAlign w:val="center"/>
          </w:tcPr>
          <w:p w14:paraId="18179F2A" w14:textId="6BF9D65C" w:rsidR="00422C63" w:rsidRDefault="00422C63" w:rsidP="00422C63">
            <w:pPr>
              <w:spacing w:before="120"/>
              <w:ind w:right="-604"/>
            </w:pPr>
            <w:r>
              <w:t>12+3</w:t>
            </w:r>
          </w:p>
        </w:tc>
        <w:tc>
          <w:tcPr>
            <w:tcW w:w="390" w:type="pct"/>
            <w:vAlign w:val="center"/>
          </w:tcPr>
          <w:p w14:paraId="5D41DD28" w14:textId="6146961E" w:rsidR="00422C63" w:rsidRDefault="00422C63" w:rsidP="00422C63">
            <w:pPr>
              <w:spacing w:before="120"/>
              <w:ind w:right="-604"/>
            </w:pPr>
            <w:r>
              <w:t>28</w:t>
            </w:r>
          </w:p>
        </w:tc>
      </w:tr>
    </w:tbl>
    <w:p w14:paraId="68A05CB8" w14:textId="77777777" w:rsidR="00926479" w:rsidRDefault="00926479" w:rsidP="00A870ED">
      <w:pPr>
        <w:spacing w:before="120"/>
        <w:ind w:left="-360" w:right="-604"/>
      </w:pPr>
      <w:r>
        <w:lastRenderedPageBreak/>
        <w:t xml:space="preserve">The </w:t>
      </w:r>
      <w:r w:rsidR="002E3871" w:rsidRPr="001E35CA">
        <w:rPr>
          <w:b/>
        </w:rPr>
        <w:t>W</w:t>
      </w:r>
      <w:r w:rsidR="002E3871" w:rsidRPr="001E35CA">
        <w:rPr>
          <w:vertAlign w:val="subscript"/>
        </w:rPr>
        <w:t>1</w:t>
      </w:r>
      <w:r w:rsidR="002E3871">
        <w:t xml:space="preserve"> and </w:t>
      </w:r>
      <w:r w:rsidR="002E3871" w:rsidRPr="001E35CA">
        <w:rPr>
          <w:b/>
        </w:rPr>
        <w:t>W</w:t>
      </w:r>
      <w:r w:rsidR="002E3871" w:rsidRPr="001E35CA">
        <w:rPr>
          <w:vertAlign w:val="subscript"/>
        </w:rPr>
        <w:t>2</w:t>
      </w:r>
      <w:r w:rsidR="002E3871">
        <w:t xml:space="preserve"> reporting </w:t>
      </w:r>
      <w:r w:rsidR="00445295">
        <w:t>payloads for the proposed rank 2</w:t>
      </w:r>
      <w:r w:rsidR="002E3871">
        <w:t xml:space="preserve"> LC codebook </w:t>
      </w:r>
      <w:r w:rsidR="007707AE">
        <w:t xml:space="preserve">(CB0 and CB1) </w:t>
      </w:r>
      <w:r>
        <w:t>is shown in</w:t>
      </w:r>
      <w:r w:rsidR="00776BA9">
        <w:t xml:space="preserve"> </w:t>
      </w:r>
      <w:r w:rsidR="00776BA9">
        <w:fldChar w:fldCharType="begin"/>
      </w:r>
      <w:r w:rsidR="00776BA9">
        <w:instrText xml:space="preserve"> REF _Ref462743616 \h </w:instrText>
      </w:r>
      <w:r w:rsidR="00776BA9">
        <w:fldChar w:fldCharType="separate"/>
      </w:r>
      <w:r w:rsidR="002B1867" w:rsidRPr="00994DBE">
        <w:t xml:space="preserve">Table </w:t>
      </w:r>
      <w:r w:rsidR="002B1867">
        <w:rPr>
          <w:noProof/>
        </w:rPr>
        <w:t>2</w:t>
      </w:r>
      <w:r w:rsidR="00776BA9">
        <w:fldChar w:fldCharType="end"/>
      </w:r>
      <w:r w:rsidR="002D00D0">
        <w:t>,</w:t>
      </w:r>
      <w:r w:rsidR="001E35CA">
        <w:t xml:space="preserve"> where we assume that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=4</m:t>
        </m:r>
      </m:oMath>
      <w:r>
        <w:rPr>
          <w:lang w:val="pt-BR"/>
        </w:rPr>
        <w:t xml:space="preserve">. In this table, the overhead of </w:t>
      </w:r>
      <w:r w:rsidRPr="002C1884">
        <w:rPr>
          <w:i/>
          <w:lang w:val="pt-BR"/>
        </w:rPr>
        <w:t>L</w:t>
      </w:r>
      <w:r>
        <w:rPr>
          <w:lang w:val="pt-BR"/>
        </w:rPr>
        <w:t xml:space="preserve"> = 2 out of 4 beams (6 such selection possibilities) is taken into consideration.</w:t>
      </w:r>
      <w:r w:rsidR="001E35CA">
        <w:rPr>
          <w:lang w:val="pt-BR"/>
        </w:rPr>
        <w:t xml:space="preserve"> </w:t>
      </w:r>
    </w:p>
    <w:p w14:paraId="6B11E186" w14:textId="77777777" w:rsidR="00926479" w:rsidRPr="00994DBE" w:rsidRDefault="00926479" w:rsidP="00A870ED">
      <w:pPr>
        <w:pStyle w:val="Caption"/>
        <w:keepNext/>
        <w:ind w:left="-360" w:right="-604"/>
        <w:jc w:val="center"/>
      </w:pPr>
      <w:bookmarkStart w:id="6" w:name="_Ref462743616"/>
      <w:r w:rsidRPr="00994DBE">
        <w:t xml:space="preserve">Table </w:t>
      </w:r>
      <w:r w:rsidRPr="00994DBE">
        <w:fldChar w:fldCharType="begin"/>
      </w:r>
      <w:r w:rsidRPr="00994DBE">
        <w:instrText xml:space="preserve"> SEQ Table \* ARABIC </w:instrText>
      </w:r>
      <w:r w:rsidRPr="00994DBE">
        <w:fldChar w:fldCharType="separate"/>
      </w:r>
      <w:r w:rsidR="002B1867">
        <w:rPr>
          <w:noProof/>
        </w:rPr>
        <w:t>2</w:t>
      </w:r>
      <w:r w:rsidRPr="00994DBE">
        <w:fldChar w:fldCharType="end"/>
      </w:r>
      <w:bookmarkEnd w:id="6"/>
      <w:r w:rsidRPr="00994DBE">
        <w:t xml:space="preserve">: </w:t>
      </w:r>
      <w:r w:rsidR="00E61326" w:rsidRPr="00E61326">
        <w:t>W1 and W2</w:t>
      </w:r>
      <w:r w:rsidRPr="00994DBE">
        <w:t xml:space="preserve"> reporting </w:t>
      </w:r>
      <w:r w:rsidR="00E61326">
        <w:t>payload</w:t>
      </w:r>
    </w:p>
    <w:tbl>
      <w:tblPr>
        <w:tblStyle w:val="TableGrid"/>
        <w:tblW w:w="5000" w:type="pct"/>
        <w:tblLook w:val="0420" w:firstRow="1" w:lastRow="0" w:firstColumn="0" w:lastColumn="0" w:noHBand="0" w:noVBand="1"/>
      </w:tblPr>
      <w:tblGrid>
        <w:gridCol w:w="536"/>
        <w:gridCol w:w="2154"/>
        <w:gridCol w:w="1958"/>
        <w:gridCol w:w="536"/>
        <w:gridCol w:w="1556"/>
        <w:gridCol w:w="1556"/>
      </w:tblGrid>
      <w:tr w:rsidR="002E3871" w:rsidRPr="00503D10" w14:paraId="303926F2" w14:textId="77777777" w:rsidTr="00D46C97">
        <w:trPr>
          <w:trHeight w:val="323"/>
        </w:trPr>
        <w:tc>
          <w:tcPr>
            <w:tcW w:w="2801" w:type="pct"/>
            <w:gridSpan w:val="3"/>
            <w:hideMark/>
          </w:tcPr>
          <w:p w14:paraId="2805B3FD" w14:textId="77777777" w:rsidR="002E3871" w:rsidRDefault="002E3871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bCs/>
                <w:kern w:val="24"/>
                <w:szCs w:val="20"/>
                <w:lang w:eastAsia="en-US"/>
              </w:rPr>
              <w:t>Config 1</w:t>
            </w:r>
          </w:p>
        </w:tc>
        <w:tc>
          <w:tcPr>
            <w:tcW w:w="2199" w:type="pct"/>
            <w:gridSpan w:val="3"/>
          </w:tcPr>
          <w:p w14:paraId="7DD6B05F" w14:textId="77777777" w:rsidR="002E3871" w:rsidRPr="00D46C97" w:rsidRDefault="002E3871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b/>
                <w:szCs w:val="20"/>
                <w:lang w:eastAsia="en-US"/>
              </w:rPr>
            </w:pPr>
            <w:r w:rsidRPr="00D46C97">
              <w:rPr>
                <w:rFonts w:eastAsia="Times New Roman"/>
                <w:b/>
                <w:kern w:val="24"/>
                <w:szCs w:val="20"/>
                <w:lang w:eastAsia="en-US"/>
              </w:rPr>
              <w:t>Config 2, 3, 4</w:t>
            </w:r>
          </w:p>
        </w:tc>
      </w:tr>
      <w:tr w:rsidR="00D46C97" w:rsidRPr="00503D10" w14:paraId="005FCEA7" w14:textId="77777777" w:rsidTr="00D46C97">
        <w:trPr>
          <w:trHeight w:val="348"/>
        </w:trPr>
        <w:tc>
          <w:tcPr>
            <w:tcW w:w="323" w:type="pct"/>
            <w:hideMark/>
          </w:tcPr>
          <w:p w14:paraId="1B97E443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i/>
                <w:szCs w:val="20"/>
                <w:lang w:eastAsia="en-US"/>
              </w:rPr>
            </w:pPr>
            <w:r w:rsidRPr="00503D10">
              <w:rPr>
                <w:rFonts w:eastAsia="Times New Roman"/>
                <w:i/>
                <w:kern w:val="24"/>
                <w:szCs w:val="20"/>
                <w:lang w:eastAsia="en-US"/>
              </w:rPr>
              <w:t>L</w:t>
            </w:r>
          </w:p>
        </w:tc>
        <w:tc>
          <w:tcPr>
            <w:tcW w:w="1298" w:type="pct"/>
            <w:hideMark/>
          </w:tcPr>
          <w:p w14:paraId="2D1CA9B8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1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1180" w:type="pct"/>
            <w:hideMark/>
          </w:tcPr>
          <w:p w14:paraId="3FA7C758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i/>
                <w:kern w:val="24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323" w:type="pct"/>
          </w:tcPr>
          <w:p w14:paraId="22974A18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i/>
                <w:szCs w:val="20"/>
                <w:lang w:eastAsia="en-US"/>
              </w:rPr>
            </w:pPr>
            <w:r w:rsidRPr="00503D10">
              <w:rPr>
                <w:rFonts w:eastAsia="Times New Roman"/>
                <w:i/>
                <w:kern w:val="24"/>
                <w:szCs w:val="20"/>
                <w:lang w:eastAsia="en-US"/>
              </w:rPr>
              <w:t>L</w:t>
            </w:r>
          </w:p>
        </w:tc>
        <w:tc>
          <w:tcPr>
            <w:tcW w:w="938" w:type="pct"/>
          </w:tcPr>
          <w:p w14:paraId="21024D5E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1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938" w:type="pct"/>
          </w:tcPr>
          <w:p w14:paraId="705ED009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</w:tr>
      <w:tr w:rsidR="00D46C97" w:rsidRPr="00503D10" w14:paraId="14251FDE" w14:textId="77777777" w:rsidTr="00D46C97">
        <w:trPr>
          <w:trHeight w:val="350"/>
        </w:trPr>
        <w:tc>
          <w:tcPr>
            <w:tcW w:w="323" w:type="pct"/>
            <w:hideMark/>
          </w:tcPr>
          <w:p w14:paraId="76878700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1298" w:type="pct"/>
            <w:hideMark/>
          </w:tcPr>
          <w:p w14:paraId="4852FCE4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12</w:t>
            </w:r>
          </w:p>
        </w:tc>
        <w:tc>
          <w:tcPr>
            <w:tcW w:w="1180" w:type="pct"/>
            <w:hideMark/>
          </w:tcPr>
          <w:p w14:paraId="32BCA2A7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6</w:t>
            </w:r>
          </w:p>
        </w:tc>
        <w:tc>
          <w:tcPr>
            <w:tcW w:w="323" w:type="pct"/>
          </w:tcPr>
          <w:p w14:paraId="09B8A2C2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938" w:type="pct"/>
          </w:tcPr>
          <w:p w14:paraId="0B48A7E6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938" w:type="pct"/>
          </w:tcPr>
          <w:p w14:paraId="7D5DD79A" w14:textId="77777777" w:rsidR="00D46C97" w:rsidRPr="00503D10" w:rsidRDefault="00D46C97" w:rsidP="00A870ED">
            <w:pPr>
              <w:spacing w:before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9</w:t>
            </w:r>
          </w:p>
        </w:tc>
      </w:tr>
      <w:tr w:rsidR="00D46C97" w:rsidRPr="00503D10" w14:paraId="5B62681A" w14:textId="77777777" w:rsidTr="00D46C97">
        <w:trPr>
          <w:trHeight w:val="46"/>
        </w:trPr>
        <w:tc>
          <w:tcPr>
            <w:tcW w:w="323" w:type="pct"/>
            <w:hideMark/>
          </w:tcPr>
          <w:p w14:paraId="6F4430EE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4</w:t>
            </w:r>
          </w:p>
        </w:tc>
        <w:tc>
          <w:tcPr>
            <w:tcW w:w="1298" w:type="pct"/>
            <w:hideMark/>
          </w:tcPr>
          <w:p w14:paraId="26161DE3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1180" w:type="pct"/>
            <w:hideMark/>
          </w:tcPr>
          <w:p w14:paraId="39855805" w14:textId="77777777" w:rsidR="00D46C97" w:rsidRPr="00E61326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10</w:t>
            </w:r>
          </w:p>
        </w:tc>
        <w:tc>
          <w:tcPr>
            <w:tcW w:w="323" w:type="pct"/>
          </w:tcPr>
          <w:p w14:paraId="4B8E8764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4</w:t>
            </w:r>
          </w:p>
        </w:tc>
        <w:tc>
          <w:tcPr>
            <w:tcW w:w="938" w:type="pct"/>
          </w:tcPr>
          <w:p w14:paraId="35ECDD6C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938" w:type="pct"/>
          </w:tcPr>
          <w:p w14:paraId="5AF746C2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14</w:t>
            </w:r>
          </w:p>
        </w:tc>
      </w:tr>
    </w:tbl>
    <w:p w14:paraId="69408F4D" w14:textId="77777777" w:rsidR="00D04512" w:rsidRDefault="00022BD7" w:rsidP="00A870ED">
      <w:pPr>
        <w:spacing w:before="120"/>
        <w:ind w:left="-360" w:right="-604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7D1DD1">
        <w:rPr>
          <w:i/>
        </w:rPr>
        <w:t>For rank-2</w:t>
      </w:r>
      <w:r w:rsidR="00C1642A" w:rsidRPr="00C1642A">
        <w:rPr>
          <w:i/>
        </w:rPr>
        <w:t xml:space="preserve">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support</w:t>
      </w:r>
      <w:r w:rsidR="00D04512">
        <w:rPr>
          <w:i/>
        </w:rPr>
        <w:t xml:space="preserve"> linear combination codebook</w:t>
      </w:r>
      <w:r w:rsidR="00C1642A" w:rsidRPr="00C1642A">
        <w:rPr>
          <w:i/>
        </w:rPr>
        <w:t xml:space="preserve"> </w:t>
      </w:r>
      <w:r w:rsidR="00D04512" w:rsidRPr="00D04512">
        <w:rPr>
          <w:b/>
          <w:i/>
        </w:rPr>
        <w:t>W</w:t>
      </w:r>
      <w:r w:rsidR="00D04512">
        <w:rPr>
          <w:i/>
        </w:rPr>
        <w:t xml:space="preserve"> = 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1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2</w:t>
      </w:r>
      <w:r w:rsidR="00D04512">
        <w:rPr>
          <w:i/>
        </w:rPr>
        <w:t>, where</w:t>
      </w:r>
      <w:r w:rsidR="00F138CB">
        <w:rPr>
          <w:i/>
        </w:rPr>
        <w:t xml:space="preserve"> for</w:t>
      </w:r>
    </w:p>
    <w:p w14:paraId="6CC65F5A" w14:textId="77777777" w:rsidR="00E3503F" w:rsidRDefault="00E3503F" w:rsidP="002324E4">
      <w:pPr>
        <w:pStyle w:val="ListParagraph"/>
        <w:numPr>
          <w:ilvl w:val="0"/>
          <w:numId w:val="6"/>
        </w:numPr>
        <w:ind w:left="360" w:right="-604" w:firstLineChars="0"/>
        <w:rPr>
          <w:i/>
        </w:rPr>
      </w:pPr>
      <w:r w:rsidRPr="00E3503F">
        <w:rPr>
          <w:i/>
        </w:rPr>
        <w:t>Codebook-Config = 1</w:t>
      </w:r>
    </w:p>
    <w:p w14:paraId="1144EC7F" w14:textId="77777777" w:rsidR="007D1DD1" w:rsidRPr="007D1DD1" w:rsidRDefault="007D1DD1" w:rsidP="002324E4">
      <w:pPr>
        <w:pStyle w:val="ListParagraph"/>
        <w:numPr>
          <w:ilvl w:val="1"/>
          <w:numId w:val="6"/>
        </w:numPr>
        <w:ind w:left="810" w:right="-604"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the same as Rel. 13 </w:t>
      </w:r>
      <w:r w:rsidRPr="00E3503F">
        <w:rPr>
          <w:i/>
        </w:rPr>
        <w:t xml:space="preserve">Class A </w:t>
      </w:r>
      <w:r w:rsidR="00734839">
        <w:rPr>
          <w:i/>
        </w:rPr>
        <w:t xml:space="preserve">rank 7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>Codebook-Config = 2</w:t>
      </w:r>
      <w:r>
        <w:rPr>
          <w:i/>
        </w:rPr>
        <w:t xml:space="preserve"> (for 2D port layouts) and </w:t>
      </w:r>
      <w:r w:rsidRPr="00E3503F">
        <w:rPr>
          <w:i/>
        </w:rPr>
        <w:t>4</w:t>
      </w:r>
      <w:r>
        <w:rPr>
          <w:i/>
        </w:rPr>
        <w:t xml:space="preserve"> (for 1D port layouts)</w:t>
      </w:r>
      <w:r w:rsidRPr="00E3503F">
        <w:rPr>
          <w:i/>
        </w:rPr>
        <w:t>;</w:t>
      </w:r>
      <w:r>
        <w:rPr>
          <w:i/>
        </w:rPr>
        <w:t xml:space="preserve"> also includes the following</w:t>
      </w:r>
      <w:r w:rsidRPr="00E3503F">
        <w:rPr>
          <w:i/>
        </w:rPr>
        <w:t xml:space="preserve"> </w:t>
      </w:r>
    </w:p>
    <w:p w14:paraId="1C316DB9" w14:textId="77777777" w:rsidR="007D1DD1" w:rsidRDefault="007D1DD1" w:rsidP="002324E4">
      <w:pPr>
        <w:pStyle w:val="ListParagraph"/>
        <w:numPr>
          <w:ilvl w:val="2"/>
          <w:numId w:val="6"/>
        </w:numPr>
        <w:ind w:left="1350" w:right="-604" w:firstLineChars="0"/>
        <w:rPr>
          <w:i/>
        </w:rPr>
      </w:pPr>
      <w:r w:rsidRPr="007D1DD1">
        <w:rPr>
          <w:i/>
        </w:rPr>
        <w:t>strongest beam index</w:t>
      </w:r>
    </w:p>
    <w:p w14:paraId="2F4B24C8" w14:textId="77777777" w:rsidR="007D1DD1" w:rsidRDefault="007D1DD1" w:rsidP="002324E4">
      <w:pPr>
        <w:pStyle w:val="ListParagraph"/>
        <w:numPr>
          <w:ilvl w:val="2"/>
          <w:numId w:val="6"/>
        </w:numPr>
        <w:ind w:left="1350" w:right="-604" w:firstLineChars="0"/>
        <w:rPr>
          <w:i/>
        </w:rPr>
      </w:pPr>
      <w:r>
        <w:rPr>
          <w:i/>
        </w:rPr>
        <w:t>if</w:t>
      </w:r>
      <w:r w:rsidRPr="007D1DD1">
        <w:rPr>
          <w:i/>
        </w:rPr>
        <w:t xml:space="preserve"> L = 2, </w:t>
      </w:r>
      <w:r>
        <w:rPr>
          <w:i/>
        </w:rPr>
        <w:t>then index</w:t>
      </w:r>
      <w:r w:rsidR="008E6B56" w:rsidRPr="007D1DD1">
        <w:rPr>
          <w:i/>
        </w:rPr>
        <w:t xml:space="preserve"> of</w:t>
      </w:r>
      <w:r w:rsidR="00F138CB" w:rsidRPr="007D1DD1">
        <w:rPr>
          <w:i/>
        </w:rPr>
        <w:t xml:space="preserve"> remaining</w:t>
      </w:r>
      <w:r w:rsidR="008E6B56" w:rsidRPr="007D1DD1">
        <w:rPr>
          <w:i/>
        </w:rPr>
        <w:t xml:space="preserve"> </w:t>
      </w:r>
      <w:r w:rsidRPr="007D1DD1">
        <w:rPr>
          <w:i/>
        </w:rPr>
        <w:t>1 beam</w:t>
      </w:r>
      <w:r w:rsidR="008E6B56" w:rsidRPr="007D1DD1">
        <w:rPr>
          <w:i/>
        </w:rPr>
        <w:t>,</w:t>
      </w:r>
      <w:r>
        <w:rPr>
          <w:i/>
        </w:rPr>
        <w:t xml:space="preserve"> and</w:t>
      </w:r>
      <w:r w:rsidR="008E6B56" w:rsidRPr="007D1DD1">
        <w:rPr>
          <w:i/>
        </w:rPr>
        <w:t xml:space="preserve"> </w:t>
      </w:r>
    </w:p>
    <w:p w14:paraId="70CEC693" w14:textId="77777777" w:rsidR="008E6B56" w:rsidRPr="007D1DD1" w:rsidRDefault="008E6B56" w:rsidP="002324E4">
      <w:pPr>
        <w:pStyle w:val="ListParagraph"/>
        <w:numPr>
          <w:ilvl w:val="2"/>
          <w:numId w:val="6"/>
        </w:numPr>
        <w:ind w:left="1350" w:right="-604" w:firstLineChars="0"/>
        <w:rPr>
          <w:i/>
        </w:rPr>
      </w:pPr>
      <w:r w:rsidRPr="007D1DD1">
        <w:rPr>
          <w:i/>
        </w:rPr>
        <w:t>beam power for L-1 beams;</w:t>
      </w:r>
      <w:r w:rsidR="00050446">
        <w:rPr>
          <w:i/>
        </w:rPr>
        <w:t xml:space="preserve"> and</w:t>
      </w:r>
      <w:r w:rsidR="00F138CB" w:rsidRPr="007D1DD1">
        <w:rPr>
          <w:i/>
        </w:rPr>
        <w:t xml:space="preserve"> </w:t>
      </w:r>
    </w:p>
    <w:p w14:paraId="47A4DEE7" w14:textId="77777777" w:rsidR="008E6B56" w:rsidRDefault="008E6B56" w:rsidP="002324E4">
      <w:pPr>
        <w:pStyle w:val="ListParagraph"/>
        <w:numPr>
          <w:ilvl w:val="1"/>
          <w:numId w:val="6"/>
        </w:numPr>
        <w:ind w:left="810" w:right="-604" w:firstLineChars="0"/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</w:t>
      </w:r>
      <w:r w:rsidR="007D1DD1">
        <w:rPr>
          <w:i/>
        </w:rPr>
        <w:t>is according to one of CB0 and CB 1 in</w:t>
      </w:r>
      <w:r w:rsidR="007D1DD1" w:rsidRPr="007D1DD1">
        <w:rPr>
          <w:i/>
        </w:rPr>
        <w:t xml:space="preserve"> </w:t>
      </w:r>
      <w:r w:rsidR="007D1DD1" w:rsidRPr="007D1DD1">
        <w:rPr>
          <w:i/>
        </w:rPr>
        <w:fldChar w:fldCharType="begin"/>
      </w:r>
      <w:r w:rsidR="007D1DD1" w:rsidRPr="007D1DD1">
        <w:rPr>
          <w:i/>
        </w:rPr>
        <w:instrText xml:space="preserve"> REF _Ref462557956 \h  \* MERGEFORMAT </w:instrText>
      </w:r>
      <w:r w:rsidR="007D1DD1" w:rsidRPr="007D1DD1">
        <w:rPr>
          <w:i/>
        </w:rPr>
      </w:r>
      <w:r w:rsidR="007D1DD1" w:rsidRPr="007D1DD1">
        <w:rPr>
          <w:i/>
        </w:rPr>
        <w:fldChar w:fldCharType="separate"/>
      </w:r>
      <w:r w:rsidR="002B1867" w:rsidRPr="002B1867">
        <w:rPr>
          <w:i/>
        </w:rPr>
        <w:t xml:space="preserve">Table </w:t>
      </w:r>
      <w:r w:rsidR="002B1867" w:rsidRPr="002B1867">
        <w:rPr>
          <w:i/>
          <w:noProof/>
        </w:rPr>
        <w:t>1</w:t>
      </w:r>
      <w:r w:rsidR="007D1DD1" w:rsidRPr="007D1DD1">
        <w:rPr>
          <w:i/>
        </w:rPr>
        <w:fldChar w:fldCharType="end"/>
      </w:r>
      <w:r w:rsidRPr="008E6B56">
        <w:rPr>
          <w:rFonts w:eastAsia="Batang"/>
          <w:i/>
          <w:szCs w:val="20"/>
          <w:lang w:eastAsia="en-US"/>
        </w:rPr>
        <w:t xml:space="preserve">; and </w:t>
      </w:r>
    </w:p>
    <w:p w14:paraId="1B08142B" w14:textId="77777777" w:rsidR="00E3503F" w:rsidRPr="00E3503F" w:rsidRDefault="00E3503F" w:rsidP="002324E4">
      <w:pPr>
        <w:pStyle w:val="ListParagraph"/>
        <w:numPr>
          <w:ilvl w:val="0"/>
          <w:numId w:val="6"/>
        </w:numPr>
        <w:ind w:left="360" w:right="-604" w:firstLineChars="0"/>
        <w:rPr>
          <w:i/>
        </w:rPr>
      </w:pPr>
      <w:r w:rsidRPr="00E3503F">
        <w:rPr>
          <w:i/>
        </w:rPr>
        <w:t>Codebook-Config = 2,3,4</w:t>
      </w:r>
    </w:p>
    <w:p w14:paraId="1FFA7DB4" w14:textId="77777777" w:rsidR="00D04512" w:rsidRPr="00E3503F" w:rsidRDefault="00D04512" w:rsidP="002324E4">
      <w:pPr>
        <w:pStyle w:val="ListParagraph"/>
        <w:numPr>
          <w:ilvl w:val="1"/>
          <w:numId w:val="5"/>
        </w:numPr>
        <w:ind w:left="810" w:right="-604"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 w:rsidR="00F138CB">
        <w:rPr>
          <w:i/>
        </w:rPr>
        <w:t xml:space="preserve">codebook </w:t>
      </w:r>
      <w:r w:rsidRPr="00E3503F">
        <w:rPr>
          <w:i/>
        </w:rPr>
        <w:t xml:space="preserve">is </w:t>
      </w:r>
      <w:r w:rsidR="00734839">
        <w:rPr>
          <w:i/>
        </w:rPr>
        <w:t>the same as</w:t>
      </w:r>
      <w:r w:rsidR="003E24EB">
        <w:rPr>
          <w:i/>
        </w:rPr>
        <w:t xml:space="preserve"> Rel. 13 </w:t>
      </w:r>
      <w:r w:rsidR="00CB2596" w:rsidRPr="00E3503F">
        <w:rPr>
          <w:i/>
        </w:rPr>
        <w:t xml:space="preserve">Class A </w:t>
      </w:r>
      <w:r w:rsidR="00734839">
        <w:rPr>
          <w:i/>
        </w:rPr>
        <w:t xml:space="preserve">rank 1 </w:t>
      </w:r>
      <w:r w:rsidR="00CB2596" w:rsidRPr="00E3503F">
        <w:rPr>
          <w:b/>
          <w:i/>
        </w:rPr>
        <w:t>W</w:t>
      </w:r>
      <w:r w:rsidR="00CB2596" w:rsidRPr="00E3503F">
        <w:rPr>
          <w:i/>
          <w:vertAlign w:val="subscript"/>
        </w:rPr>
        <w:t>1</w:t>
      </w:r>
      <w:r w:rsidR="003E24EB">
        <w:rPr>
          <w:i/>
        </w:rPr>
        <w:t xml:space="preserve"> codebook for </w:t>
      </w:r>
      <w:r w:rsidR="003E24EB" w:rsidRPr="00E3503F">
        <w:rPr>
          <w:i/>
        </w:rPr>
        <w:t>Codebook-Config = 2,3,4</w:t>
      </w:r>
      <w:r w:rsidRPr="00E3503F">
        <w:rPr>
          <w:i/>
        </w:rPr>
        <w:t>;</w:t>
      </w:r>
      <w:r w:rsidR="000E5581" w:rsidRPr="00E3503F">
        <w:rPr>
          <w:i/>
        </w:rPr>
        <w:t xml:space="preserve"> </w:t>
      </w:r>
    </w:p>
    <w:p w14:paraId="67B53230" w14:textId="77777777" w:rsidR="007C7C06" w:rsidRPr="008A57B6" w:rsidRDefault="007C7C06" w:rsidP="002324E4">
      <w:pPr>
        <w:pStyle w:val="ListParagraph"/>
        <w:numPr>
          <w:ilvl w:val="1"/>
          <w:numId w:val="5"/>
        </w:numPr>
        <w:ind w:left="810" w:right="-604" w:firstLineChars="0"/>
      </w:pPr>
      <w:r w:rsidRPr="004D2B99">
        <w:rPr>
          <w:b/>
          <w:i/>
        </w:rPr>
        <w:t>W</w:t>
      </w:r>
      <w:r w:rsidRPr="004D2B99">
        <w:rPr>
          <w:i/>
          <w:vertAlign w:val="subscript"/>
        </w:rPr>
        <w:t xml:space="preserve">2 </w:t>
      </w:r>
      <w:r w:rsidR="004B6104" w:rsidRPr="004D2B99">
        <w:rPr>
          <w:i/>
        </w:rPr>
        <w:t xml:space="preserve">codebook </w:t>
      </w:r>
      <w:r w:rsidRPr="004D2B99">
        <w:rPr>
          <w:i/>
        </w:rPr>
        <w:t xml:space="preserve">has </w:t>
      </w:r>
      <w:r w:rsidR="004D2B99" w:rsidRPr="004D2B99">
        <w:rPr>
          <w:i/>
        </w:rPr>
        <w:t>two</w:t>
      </w:r>
      <w:r w:rsidRPr="004D2B99">
        <w:rPr>
          <w:i/>
        </w:rPr>
        <w:t xml:space="preserve"> components: </w:t>
      </w:r>
      <w:r w:rsidR="00DF5083">
        <w:rPr>
          <w:rFonts w:eastAsia="Batang"/>
          <w:i/>
          <w:szCs w:val="20"/>
          <w:lang w:eastAsia="en-US"/>
        </w:rPr>
        <w:t>2 out of 4 beam selection</w:t>
      </w:r>
      <w:r w:rsidR="00DF5083" w:rsidRPr="004D2B99">
        <w:rPr>
          <w:rFonts w:eastAsia="Batang"/>
          <w:i/>
          <w:szCs w:val="20"/>
          <w:lang w:eastAsia="en-US"/>
        </w:rPr>
        <w:t xml:space="preserve"> </w:t>
      </w:r>
      <w:r w:rsidR="00DF5083">
        <w:rPr>
          <w:rFonts w:eastAsia="Batang"/>
          <w:i/>
          <w:szCs w:val="20"/>
          <w:lang w:eastAsia="en-US"/>
        </w:rPr>
        <w:t xml:space="preserve">if </w:t>
      </w:r>
      <w:r w:rsidR="00DF5083" w:rsidRPr="004D2B99">
        <w:rPr>
          <w:rFonts w:eastAsia="Batang"/>
          <w:i/>
          <w:szCs w:val="20"/>
          <w:lang w:eastAsia="en-US"/>
        </w:rPr>
        <w:t>L = 2</w:t>
      </w:r>
      <w:r w:rsidR="00DF5083">
        <w:rPr>
          <w:rFonts w:eastAsia="Batang"/>
          <w:i/>
          <w:szCs w:val="20"/>
          <w:lang w:eastAsia="en-US"/>
        </w:rPr>
        <w:t xml:space="preserve">, </w:t>
      </w:r>
      <w:r w:rsidR="004D2B99">
        <w:rPr>
          <w:rFonts w:eastAsia="Batang"/>
          <w:i/>
          <w:szCs w:val="20"/>
          <w:lang w:eastAsia="en-US"/>
        </w:rPr>
        <w:t>and</w:t>
      </w:r>
      <w:r w:rsidR="00734839">
        <w:rPr>
          <w:rFonts w:eastAsia="Batang"/>
          <w:i/>
          <w:szCs w:val="20"/>
          <w:lang w:eastAsia="en-US"/>
        </w:rPr>
        <w:t xml:space="preserve"> </w:t>
      </w:r>
      <w:r w:rsidR="00734839" w:rsidRPr="008E6B56">
        <w:rPr>
          <w:b/>
          <w:i/>
        </w:rPr>
        <w:t>W</w:t>
      </w:r>
      <w:r w:rsidR="00734839" w:rsidRPr="008E6B56">
        <w:rPr>
          <w:i/>
          <w:vertAlign w:val="subscript"/>
        </w:rPr>
        <w:t xml:space="preserve">2 </w:t>
      </w:r>
      <w:r w:rsidR="00734839" w:rsidRPr="008E6B56">
        <w:rPr>
          <w:i/>
        </w:rPr>
        <w:t>codebook</w:t>
      </w:r>
      <w:r w:rsidR="00734839">
        <w:rPr>
          <w:i/>
        </w:rPr>
        <w:t xml:space="preserve"> is according to one of CB0 and CB 1 in</w:t>
      </w:r>
      <w:r w:rsidR="00734839" w:rsidRPr="007D1DD1">
        <w:rPr>
          <w:i/>
        </w:rPr>
        <w:t xml:space="preserve"> </w:t>
      </w:r>
      <w:r w:rsidR="00734839" w:rsidRPr="007D1DD1">
        <w:rPr>
          <w:i/>
        </w:rPr>
        <w:fldChar w:fldCharType="begin"/>
      </w:r>
      <w:r w:rsidR="00734839" w:rsidRPr="007D1DD1">
        <w:rPr>
          <w:i/>
        </w:rPr>
        <w:instrText xml:space="preserve"> REF _Ref462557956 \h  \* MERGEFORMAT </w:instrText>
      </w:r>
      <w:r w:rsidR="00734839" w:rsidRPr="007D1DD1">
        <w:rPr>
          <w:i/>
        </w:rPr>
      </w:r>
      <w:r w:rsidR="00734839" w:rsidRPr="007D1DD1">
        <w:rPr>
          <w:i/>
        </w:rPr>
        <w:fldChar w:fldCharType="separate"/>
      </w:r>
      <w:r w:rsidR="002B1867" w:rsidRPr="002B1867">
        <w:rPr>
          <w:i/>
        </w:rPr>
        <w:t xml:space="preserve">Table </w:t>
      </w:r>
      <w:r w:rsidR="002B1867" w:rsidRPr="002B1867">
        <w:rPr>
          <w:i/>
          <w:noProof/>
        </w:rPr>
        <w:t>1</w:t>
      </w:r>
      <w:r w:rsidR="00734839" w:rsidRPr="007D1DD1">
        <w:rPr>
          <w:i/>
        </w:rPr>
        <w:fldChar w:fldCharType="end"/>
      </w:r>
      <w:r w:rsidR="008A57B6">
        <w:rPr>
          <w:rFonts w:eastAsia="Batang"/>
          <w:i/>
          <w:szCs w:val="20"/>
          <w:lang w:eastAsia="en-US"/>
        </w:rPr>
        <w:t>.</w:t>
      </w:r>
    </w:p>
    <w:p w14:paraId="2D534670" w14:textId="77777777" w:rsidR="00125DDA" w:rsidRPr="00125DDA" w:rsidRDefault="00125DDA" w:rsidP="002324E4">
      <w:pPr>
        <w:pStyle w:val="ListParagraph"/>
        <w:numPr>
          <w:ilvl w:val="0"/>
          <w:numId w:val="5"/>
        </w:numPr>
        <w:ind w:left="360" w:right="-604" w:firstLineChars="0"/>
        <w:rPr>
          <w:i/>
        </w:rPr>
      </w:pPr>
      <w:r>
        <w:rPr>
          <w:i/>
        </w:rPr>
        <w:t xml:space="preserve">The beam group spacing parameter is </w:t>
      </w:r>
      <w:r w:rsidRPr="00125DDA">
        <w:rPr>
          <w:i/>
        </w:rPr>
        <w:t>(s</w:t>
      </w:r>
      <w:r w:rsidRPr="00125DDA">
        <w:rPr>
          <w:i/>
          <w:vertAlign w:val="subscript"/>
        </w:rPr>
        <w:t>1</w:t>
      </w:r>
      <w:r w:rsidRPr="00125DDA">
        <w:rPr>
          <w:i/>
        </w:rPr>
        <w:t>, s</w:t>
      </w:r>
      <w:r w:rsidRPr="00125DDA">
        <w:rPr>
          <w:i/>
          <w:vertAlign w:val="subscript"/>
        </w:rPr>
        <w:t>2</w:t>
      </w:r>
      <w:r w:rsidRPr="00125DDA">
        <w:rPr>
          <w:i/>
        </w:rPr>
        <w:t>) = (O</w:t>
      </w:r>
      <w:r w:rsidRPr="00125DDA">
        <w:rPr>
          <w:i/>
          <w:vertAlign w:val="subscript"/>
        </w:rPr>
        <w:t>1</w:t>
      </w:r>
      <w:r w:rsidRPr="00125DDA">
        <w:rPr>
          <w:i/>
        </w:rPr>
        <w:t>/4, O</w:t>
      </w:r>
      <w:r w:rsidRPr="00125DDA">
        <w:rPr>
          <w:i/>
          <w:vertAlign w:val="subscript"/>
        </w:rPr>
        <w:t>2</w:t>
      </w:r>
      <w:r w:rsidRPr="00125DDA">
        <w:rPr>
          <w:i/>
        </w:rPr>
        <w:t>/4) for 2D port layouts and (O</w:t>
      </w:r>
      <w:r w:rsidRPr="00125DDA">
        <w:rPr>
          <w:i/>
          <w:vertAlign w:val="subscript"/>
        </w:rPr>
        <w:t>1</w:t>
      </w:r>
      <w:r w:rsidRPr="00125DDA">
        <w:rPr>
          <w:i/>
        </w:rPr>
        <w:t xml:space="preserve">/4, -) for 1D port layouts, regardless of </w:t>
      </w:r>
      <w:r>
        <w:rPr>
          <w:i/>
        </w:rPr>
        <w:t>the configured values of (N</w:t>
      </w:r>
      <w:r w:rsidRPr="00125DDA">
        <w:rPr>
          <w:i/>
          <w:vertAlign w:val="subscript"/>
        </w:rPr>
        <w:t>1</w:t>
      </w:r>
      <w:r>
        <w:rPr>
          <w:i/>
        </w:rPr>
        <w:t>,N</w:t>
      </w:r>
      <w:r w:rsidRPr="00125DDA">
        <w:rPr>
          <w:i/>
          <w:vertAlign w:val="subscript"/>
        </w:rPr>
        <w:t>2</w:t>
      </w:r>
      <w:r>
        <w:rPr>
          <w:i/>
        </w:rPr>
        <w:t>,O</w:t>
      </w:r>
      <w:r w:rsidRPr="00125DDA">
        <w:rPr>
          <w:i/>
          <w:vertAlign w:val="subscript"/>
        </w:rPr>
        <w:t>1</w:t>
      </w:r>
      <w:r>
        <w:rPr>
          <w:i/>
        </w:rPr>
        <w:t>,O</w:t>
      </w:r>
      <w:r w:rsidRPr="00125DDA">
        <w:rPr>
          <w:i/>
          <w:vertAlign w:val="subscript"/>
        </w:rPr>
        <w:t>2</w:t>
      </w:r>
      <w:r>
        <w:rPr>
          <w:i/>
        </w:rPr>
        <w:t>)</w:t>
      </w:r>
      <w:r w:rsidRPr="00125DDA">
        <w:rPr>
          <w:i/>
        </w:rPr>
        <w:t xml:space="preserve"> and Codebook-Config</w:t>
      </w:r>
      <w:r>
        <w:rPr>
          <w:i/>
        </w:rPr>
        <w:t>.</w:t>
      </w:r>
    </w:p>
    <w:p w14:paraId="6EC1F8D9" w14:textId="77777777" w:rsidR="008A57B6" w:rsidRDefault="008A57B6" w:rsidP="002324E4">
      <w:pPr>
        <w:pStyle w:val="ListParagraph"/>
        <w:numPr>
          <w:ilvl w:val="0"/>
          <w:numId w:val="5"/>
        </w:numPr>
        <w:ind w:left="360" w:right="-604" w:firstLineChars="0"/>
        <w:rPr>
          <w:i/>
        </w:rPr>
      </w:pPr>
      <w:r w:rsidRPr="002430A8">
        <w:rPr>
          <w:i/>
        </w:rPr>
        <w:t>All WB CSI components are reported jointly as the first PMI pair (i</w:t>
      </w:r>
      <w:r w:rsidRPr="002430A8">
        <w:rPr>
          <w:i/>
          <w:vertAlign w:val="subscript"/>
        </w:rPr>
        <w:t>1,1</w:t>
      </w:r>
      <w:r w:rsidRPr="002430A8">
        <w:rPr>
          <w:i/>
        </w:rPr>
        <w:t>, i</w:t>
      </w:r>
      <w:r w:rsidRPr="002430A8">
        <w:rPr>
          <w:i/>
          <w:vertAlign w:val="subscript"/>
        </w:rPr>
        <w:t>1,2</w:t>
      </w:r>
      <w:r w:rsidRPr="002430A8">
        <w:rPr>
          <w:i/>
        </w:rPr>
        <w:t>) and all SB component are reported jointly as the second PMI i</w:t>
      </w:r>
      <w:r w:rsidRPr="002430A8">
        <w:rPr>
          <w:i/>
          <w:vertAlign w:val="subscript"/>
        </w:rPr>
        <w:t>2</w:t>
      </w:r>
      <w:r w:rsidRPr="002430A8">
        <w:rPr>
          <w:i/>
        </w:rPr>
        <w:t>.</w:t>
      </w:r>
    </w:p>
    <w:p w14:paraId="22748595" w14:textId="77777777" w:rsidR="007D1DD1" w:rsidRPr="00CE294F" w:rsidRDefault="00CE294F" w:rsidP="00A870ED">
      <w:pPr>
        <w:ind w:left="-360" w:right="-604"/>
        <w:rPr>
          <w:b/>
          <w:i/>
        </w:rPr>
      </w:pPr>
      <w:r w:rsidRPr="00CE294F">
        <w:rPr>
          <w:b/>
          <w:i/>
        </w:rPr>
        <w:t>Proposal 2</w:t>
      </w:r>
      <w:r>
        <w:rPr>
          <w:i/>
        </w:rPr>
        <w:t xml:space="preserve">: </w:t>
      </w:r>
      <w:r w:rsidR="007D1DD1" w:rsidRPr="00CE294F">
        <w:rPr>
          <w:i/>
        </w:rPr>
        <w:t>The rank 2 LC codebook is designed with the design goal of keeping W2 reporting payload comparable to rank 1 so that periodic CSI reporting on PUCCH can be supported.</w:t>
      </w:r>
      <w:r w:rsidR="007D1DD1" w:rsidRPr="00CE294F">
        <w:rPr>
          <w:b/>
          <w:i/>
        </w:rPr>
        <w:t xml:space="preserve"> </w:t>
      </w:r>
    </w:p>
    <w:p w14:paraId="6B357C91" w14:textId="77777777" w:rsidR="00967E48" w:rsidRDefault="005C14D3" w:rsidP="00A870ED">
      <w:pPr>
        <w:ind w:left="-360" w:right="-604" w:firstLine="36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4E6FFE" w:rsidRPr="004E6FFE">
        <w:rPr>
          <w:rFonts w:eastAsia="Batang"/>
          <w:b/>
          <w:szCs w:val="20"/>
          <w:lang w:eastAsia="en-US"/>
        </w:rPr>
        <w:t>W</w:t>
      </w:r>
      <w:r w:rsidR="004E6FFE" w:rsidRPr="004E6FFE">
        <w:rPr>
          <w:rFonts w:eastAsia="Batang"/>
          <w:szCs w:val="20"/>
          <w:vertAlign w:val="subscript"/>
          <w:lang w:eastAsia="en-US"/>
        </w:rPr>
        <w:t>2</w:t>
      </w:r>
      <w:r w:rsidR="004E6FFE">
        <w:rPr>
          <w:rFonts w:eastAsia="Batang"/>
          <w:szCs w:val="20"/>
          <w:lang w:eastAsia="en-US"/>
        </w:rPr>
        <w:t xml:space="preserve"> component of 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327CAA">
        <w:rPr>
          <w:rFonts w:eastAsia="Batang"/>
          <w:szCs w:val="20"/>
          <w:lang w:eastAsia="en-US"/>
        </w:rPr>
        <w:t>rank 2</w:t>
      </w:r>
      <w:r w:rsidR="002430A8">
        <w:rPr>
          <w:rFonts w:eastAsia="Batang"/>
          <w:szCs w:val="20"/>
          <w:lang w:eastAsia="en-US"/>
        </w:rPr>
        <w:t xml:space="preserve">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4E6FFE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>imilarly, the idea is applicable 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4E6FFE">
        <w:rPr>
          <w:rFonts w:eastAsia="Batang"/>
          <w:szCs w:val="20"/>
          <w:lang w:eastAsia="en-US"/>
        </w:rPr>
        <w:t>hybrid CSI feedback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 xml:space="preserve">associated with two </w:t>
      </w:r>
      <w:r w:rsidR="004E6FFE">
        <w:rPr>
          <w:rFonts w:eastAsia="Batang"/>
          <w:szCs w:val="20"/>
          <w:lang w:eastAsia="en-US"/>
        </w:rPr>
        <w:t>eMIMO-Types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</w:t>
      </w:r>
      <w:r w:rsidR="004E6FFE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 reported in one </w:t>
      </w:r>
      <w:r w:rsidR="004E6FFE">
        <w:rPr>
          <w:rFonts w:eastAsia="Batang"/>
          <w:szCs w:val="20"/>
          <w:lang w:eastAsia="en-US"/>
        </w:rPr>
        <w:t xml:space="preserve">or both </w:t>
      </w:r>
      <w:r w:rsidR="00A2599B">
        <w:rPr>
          <w:rFonts w:eastAsia="Batang"/>
          <w:szCs w:val="20"/>
          <w:lang w:eastAsia="en-US"/>
        </w:rPr>
        <w:t xml:space="preserve">of the two CSIs can be the linear combination codebook based PMI. </w:t>
      </w:r>
    </w:p>
    <w:p w14:paraId="7DF8C5E7" w14:textId="77777777" w:rsidR="005C14D3" w:rsidRPr="00DD6BBC" w:rsidRDefault="004E6FFE" w:rsidP="00A870ED">
      <w:pPr>
        <w:ind w:left="-360" w:right="-604"/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="005C14D3" w:rsidRPr="00DD6BBC">
        <w:rPr>
          <w:rFonts w:eastAsia="Batang"/>
          <w:b/>
          <w:i/>
          <w:szCs w:val="20"/>
          <w:lang w:eastAsia="en-US"/>
        </w:rPr>
        <w:t xml:space="preserve"> </w:t>
      </w:r>
      <w:r w:rsidR="00F14441">
        <w:rPr>
          <w:rFonts w:eastAsia="Batang"/>
          <w:b/>
          <w:i/>
          <w:szCs w:val="20"/>
          <w:lang w:eastAsia="en-US"/>
        </w:rPr>
        <w:t>3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</w:t>
      </w:r>
      <w:r w:rsidR="00327CAA">
        <w:rPr>
          <w:rFonts w:eastAsia="Batang"/>
          <w:i/>
          <w:szCs w:val="20"/>
          <w:lang w:eastAsia="en-US"/>
        </w:rPr>
        <w:t xml:space="preserve"> rank 2</w:t>
      </w:r>
      <w:r w:rsidRPr="004E6FFE">
        <w:rPr>
          <w:rFonts w:eastAsia="Batang"/>
          <w:i/>
          <w:szCs w:val="20"/>
          <w:lang w:eastAsia="en-US"/>
        </w:rPr>
        <w:t xml:space="preserve"> LC codebook</w:t>
      </w:r>
      <w:r w:rsidR="00B240A0" w:rsidRPr="00DD6BBC">
        <w:rPr>
          <w:rFonts w:eastAsia="Batang"/>
          <w:i/>
          <w:szCs w:val="20"/>
          <w:lang w:eastAsia="en-US"/>
        </w:rPr>
        <w:t xml:space="preserve"> </w:t>
      </w:r>
      <w:r w:rsidR="003168E4">
        <w:rPr>
          <w:rFonts w:eastAsia="Batang"/>
          <w:i/>
          <w:szCs w:val="20"/>
          <w:lang w:eastAsia="en-US"/>
        </w:rPr>
        <w:t>is</w:t>
      </w:r>
      <w:r>
        <w:rPr>
          <w:rFonts w:eastAsia="Batang"/>
          <w:i/>
          <w:szCs w:val="20"/>
          <w:lang w:eastAsia="en-US"/>
        </w:rPr>
        <w:t xml:space="preserve"> used </w:t>
      </w:r>
      <w:r w:rsidR="00B240A0"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="00B240A0"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14:paraId="4BCD193E" w14:textId="77777777" w:rsidR="0092303D" w:rsidRDefault="009E695D" w:rsidP="0092303D">
      <w:pPr>
        <w:numPr>
          <w:ilvl w:val="0"/>
          <w:numId w:val="1"/>
        </w:numPr>
        <w:ind w:left="0" w:right="-60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14:paraId="164E2FC6" w14:textId="77777777" w:rsidR="0092303D" w:rsidRPr="0092303D" w:rsidRDefault="00C86145" w:rsidP="0092303D">
      <w:pPr>
        <w:ind w:left="-270" w:right="-604"/>
        <w:rPr>
          <w:b/>
          <w:sz w:val="30"/>
          <w:szCs w:val="30"/>
        </w:rPr>
      </w:pPr>
      <w:r w:rsidRPr="00AE3B7B">
        <w:t xml:space="preserve">To </w:t>
      </w:r>
      <w:r>
        <w:t>evaluate</w:t>
      </w:r>
      <w:r w:rsidRPr="00AE3B7B">
        <w:t xml:space="preserve"> the performance of the </w:t>
      </w:r>
      <w:r>
        <w:t xml:space="preserve">proposed rank 2 LC </w:t>
      </w:r>
      <w:r w:rsidRPr="0092303D">
        <w:rPr>
          <w:b/>
        </w:rPr>
        <w:t>W</w:t>
      </w:r>
      <w:r w:rsidRPr="0092303D">
        <w:rPr>
          <w:vertAlign w:val="subscript"/>
        </w:rPr>
        <w:t>2</w:t>
      </w:r>
      <w:r w:rsidR="00B8744E">
        <w:t xml:space="preserve"> codebook</w:t>
      </w:r>
      <w:r w:rsidRPr="00AE3B7B">
        <w:t xml:space="preserve">, </w:t>
      </w:r>
      <w:r>
        <w:t>system</w:t>
      </w:r>
      <w:r w:rsidRPr="00AE3B7B">
        <w:t xml:space="preserve">-level simulation results are provided </w:t>
      </w:r>
      <w:r>
        <w:t>for the following codebooks:</w:t>
      </w:r>
    </w:p>
    <w:p w14:paraId="508B8703" w14:textId="77777777" w:rsidR="0092303D" w:rsidRDefault="00C86145" w:rsidP="002324E4">
      <w:pPr>
        <w:pStyle w:val="ListParagraph"/>
        <w:numPr>
          <w:ilvl w:val="0"/>
          <w:numId w:val="10"/>
        </w:numPr>
        <w:spacing w:line="288" w:lineRule="auto"/>
        <w:ind w:left="360" w:right="-604" w:firstLineChars="0"/>
      </w:pPr>
      <w:r w:rsidRPr="0092303D">
        <w:rPr>
          <w:lang w:val="pt-BR"/>
        </w:rPr>
        <w:lastRenderedPageBreak/>
        <w:t xml:space="preserve">Reference: </w:t>
      </w:r>
      <w:r>
        <w:t xml:space="preserve">Rel. 13 </w:t>
      </w:r>
      <w:r w:rsidRPr="00AE3B7B">
        <w:t xml:space="preserve">Class A </w:t>
      </w:r>
      <w:r>
        <w:t>codebook (and its extension to more than 16 ports) with</w:t>
      </w:r>
      <w:r w:rsidRPr="00C75558">
        <w:t xml:space="preserve"> </w:t>
      </w:r>
      <w:r>
        <w:t xml:space="preserve">UE-specific configuration of </w:t>
      </w:r>
      <w:r w:rsidRPr="0092303D">
        <w:rPr>
          <w:i/>
        </w:rPr>
        <w:t>Codebook-Config</w:t>
      </w:r>
      <w:r>
        <w:t xml:space="preserve"> = 2, 3, and 4</w:t>
      </w:r>
      <w:r w:rsidRPr="00AE3B7B">
        <w:t xml:space="preserve"> </w:t>
      </w:r>
    </w:p>
    <w:p w14:paraId="13C74DE4" w14:textId="77777777" w:rsidR="00C86145" w:rsidRPr="00AE3B7B" w:rsidRDefault="00C86145" w:rsidP="002324E4">
      <w:pPr>
        <w:pStyle w:val="ListParagraph"/>
        <w:numPr>
          <w:ilvl w:val="0"/>
          <w:numId w:val="10"/>
        </w:numPr>
        <w:spacing w:line="288" w:lineRule="auto"/>
        <w:ind w:left="360" w:right="-604" w:firstLineChars="0"/>
      </w:pPr>
      <w:r>
        <w:t>LC codebooks</w:t>
      </w:r>
      <w:r w:rsidR="00B8744E">
        <w:t xml:space="preserve"> CB0 – CB2</w:t>
      </w:r>
      <w:r>
        <w:t xml:space="preserve"> and UE-specific configuration of </w:t>
      </w:r>
      <w:r w:rsidRPr="0092303D">
        <w:rPr>
          <w:i/>
        </w:rPr>
        <w:t>Codebook-Config</w:t>
      </w:r>
      <w:r>
        <w:t xml:space="preserve"> = 2, 3, and 4</w:t>
      </w:r>
      <w:r w:rsidR="003404A7">
        <w:t>.</w:t>
      </w:r>
    </w:p>
    <w:p w14:paraId="6003E876" w14:textId="77777777" w:rsidR="00C86145" w:rsidRDefault="00C86145" w:rsidP="0092303D">
      <w:pPr>
        <w:spacing w:line="288" w:lineRule="auto"/>
        <w:ind w:left="-360" w:right="-514"/>
        <w:rPr>
          <w:szCs w:val="20"/>
        </w:rPr>
      </w:pPr>
      <w:r w:rsidRPr="00AE3B7B"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UMi-2GHz</w:t>
      </w:r>
      <w:r>
        <w:t xml:space="preserve"> channel model</w:t>
      </w:r>
      <w:r w:rsidRPr="00AE3B7B">
        <w:rPr>
          <w:rFonts w:hint="eastAsia"/>
        </w:rPr>
        <w:t xml:space="preserve"> in </w:t>
      </w:r>
      <w:r>
        <w:t>medium</w:t>
      </w:r>
      <w:r w:rsidRPr="00AE3B7B">
        <w:t xml:space="preserve"> (</w:t>
      </w:r>
      <w:r>
        <w:t>5</w:t>
      </w:r>
      <w:r w:rsidRPr="00AE3B7B">
        <w:t>0% target RU) traffic loading scenario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>
        <w:fldChar w:fldCharType="begin"/>
      </w:r>
      <w:r>
        <w:instrText xml:space="preserve"> REF _Ref458694248 \h </w:instrText>
      </w:r>
      <w:r>
        <w:fldChar w:fldCharType="separate"/>
      </w:r>
      <w:r w:rsidR="002B1867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2B1867">
        <w:rPr>
          <w:rFonts w:eastAsia="MS Mincho"/>
          <w:b/>
          <w:noProof/>
          <w:szCs w:val="20"/>
          <w:lang w:val="en-GB" w:eastAsia="en-US"/>
        </w:rPr>
        <w:t>5</w:t>
      </w:r>
      <w:r>
        <w:fldChar w:fldCharType="end"/>
      </w:r>
      <w:r>
        <w:t xml:space="preserve"> </w:t>
      </w:r>
      <w:r w:rsidRPr="00AE3B7B">
        <w:t>in the Appendix. The results are provided for 32 antenna ports with</w:t>
      </w:r>
      <w:r w:rsidRPr="00AE3B7B">
        <w:rPr>
          <w:rFonts w:hint="eastAsia"/>
        </w:rPr>
        <w:t xml:space="preserve">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>
        <w:rPr>
          <w:rFonts w:hint="eastAsia"/>
        </w:rPr>
        <w:t>) =</w:t>
      </w:r>
      <w:r w:rsidRPr="00AE3B7B">
        <w:rPr>
          <w:rFonts w:hint="eastAsia"/>
        </w:rPr>
        <w:t xml:space="preserve"> </w:t>
      </w:r>
      <w:r>
        <w:t>(4,4)</w:t>
      </w:r>
      <w:r w:rsidRPr="00AE3B7B">
        <w:t xml:space="preserve">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2B1867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2B1867">
        <w:rPr>
          <w:rFonts w:eastAsia="MS Mincho"/>
          <w:b/>
          <w:noProof/>
          <w:szCs w:val="20"/>
          <w:lang w:val="en-GB" w:eastAsia="en-US"/>
        </w:rPr>
        <w:t>4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</w:t>
      </w:r>
      <w:r w:rsidRPr="00A53251">
        <w:rPr>
          <w:rFonts w:hint="eastAsia"/>
          <w:szCs w:val="20"/>
        </w:rPr>
        <w:t xml:space="preserve">of the simulation assumption is according </w:t>
      </w:r>
      <w:r w:rsidRPr="00A53251">
        <w:rPr>
          <w:szCs w:val="20"/>
        </w:rPr>
        <w:t xml:space="preserve">to [4]. The performance gains </w:t>
      </w:r>
      <w:r>
        <w:rPr>
          <w:szCs w:val="20"/>
        </w:rPr>
        <w:t>of the above-mentioned codebooks</w:t>
      </w:r>
      <w:r w:rsidRPr="00A53251">
        <w:rPr>
          <w:szCs w:val="20"/>
        </w:rPr>
        <w:t xml:space="preserve"> are summarized in</w:t>
      </w:r>
      <w:r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_Ref462763530 \h </w:instrText>
      </w:r>
      <w:r>
        <w:rPr>
          <w:szCs w:val="20"/>
        </w:rPr>
      </w:r>
      <w:r>
        <w:rPr>
          <w:szCs w:val="20"/>
        </w:rPr>
        <w:fldChar w:fldCharType="separate"/>
      </w:r>
      <w:r w:rsidR="002B1867">
        <w:t xml:space="preserve">Figure </w:t>
      </w:r>
      <w:r w:rsidR="002B1867">
        <w:rPr>
          <w:noProof/>
        </w:rPr>
        <w:t>2</w:t>
      </w:r>
      <w:r>
        <w:rPr>
          <w:szCs w:val="20"/>
        </w:rPr>
        <w:fldChar w:fldCharType="end"/>
      </w:r>
      <w:r w:rsidR="00AB310E">
        <w:rPr>
          <w:szCs w:val="20"/>
        </w:rPr>
        <w:t>.</w:t>
      </w:r>
      <w:r>
        <w:rPr>
          <w:szCs w:val="20"/>
        </w:rPr>
        <w:t xml:space="preserve"> Based on these results, we can make the following observations:</w:t>
      </w:r>
    </w:p>
    <w:p w14:paraId="10F9DF65" w14:textId="43A26EFC" w:rsidR="0092303D" w:rsidRDefault="00C86145" w:rsidP="0092303D">
      <w:pPr>
        <w:spacing w:line="288" w:lineRule="auto"/>
        <w:ind w:left="-360" w:right="-514"/>
        <w:rPr>
          <w:szCs w:val="20"/>
        </w:rPr>
      </w:pPr>
      <w:r w:rsidRPr="00324BB8">
        <w:rPr>
          <w:b/>
          <w:i/>
          <w:szCs w:val="20"/>
        </w:rPr>
        <w:t>Observation</w:t>
      </w:r>
      <w:r w:rsidR="00FA375F">
        <w:rPr>
          <w:b/>
          <w:i/>
          <w:szCs w:val="20"/>
        </w:rPr>
        <w:t xml:space="preserve"> 1</w:t>
      </w:r>
      <w:r>
        <w:rPr>
          <w:szCs w:val="20"/>
        </w:rPr>
        <w:t xml:space="preserve">: </w:t>
      </w:r>
    </w:p>
    <w:p w14:paraId="5CFBE814" w14:textId="77777777" w:rsidR="0092303D" w:rsidRPr="0092303D" w:rsidRDefault="00220B97" w:rsidP="002324E4">
      <w:pPr>
        <w:pStyle w:val="ListParagraph"/>
        <w:numPr>
          <w:ilvl w:val="0"/>
          <w:numId w:val="9"/>
        </w:numPr>
        <w:spacing w:line="288" w:lineRule="auto"/>
        <w:ind w:right="-514" w:firstLineChars="0"/>
        <w:rPr>
          <w:szCs w:val="20"/>
        </w:rPr>
      </w:pPr>
      <w:r w:rsidRPr="0092303D">
        <w:rPr>
          <w:i/>
          <w:szCs w:val="20"/>
        </w:rPr>
        <w:t>The proposed rank 2 LC codebook achieves good performance gain over Rel. 13 Class A codebook: ~8-10% gain in avg. UPT and ~17-24% gain in 5% UPT</w:t>
      </w:r>
      <w:r w:rsidR="00C86145" w:rsidRPr="0092303D">
        <w:rPr>
          <w:i/>
          <w:szCs w:val="20"/>
        </w:rPr>
        <w:t>.</w:t>
      </w:r>
    </w:p>
    <w:p w14:paraId="47031E8F" w14:textId="77777777" w:rsidR="00C86145" w:rsidRPr="0092303D" w:rsidRDefault="003404A7" w:rsidP="002324E4">
      <w:pPr>
        <w:pStyle w:val="ListParagraph"/>
        <w:numPr>
          <w:ilvl w:val="0"/>
          <w:numId w:val="9"/>
        </w:numPr>
        <w:spacing w:line="288" w:lineRule="auto"/>
        <w:ind w:right="-514" w:firstLineChars="0"/>
        <w:rPr>
          <w:szCs w:val="20"/>
        </w:rPr>
      </w:pPr>
      <w:r w:rsidRPr="0092303D">
        <w:rPr>
          <w:i/>
          <w:szCs w:val="20"/>
        </w:rPr>
        <w:t>Expectedly, CB2</w:t>
      </w:r>
      <w:r w:rsidR="00C86145" w:rsidRPr="0092303D">
        <w:rPr>
          <w:i/>
          <w:szCs w:val="20"/>
        </w:rPr>
        <w:t xml:space="preserve"> shows the best performance but at the cost of approximately 2 times rank 2 </w:t>
      </w:r>
      <w:r w:rsidRPr="0092303D">
        <w:rPr>
          <w:i/>
          <w:szCs w:val="20"/>
        </w:rPr>
        <w:t>W2</w:t>
      </w:r>
      <w:r w:rsidR="00C86145" w:rsidRPr="0092303D">
        <w:rPr>
          <w:i/>
          <w:szCs w:val="20"/>
        </w:rPr>
        <w:t xml:space="preserve"> reporting o</w:t>
      </w:r>
      <w:r w:rsidRPr="0092303D">
        <w:rPr>
          <w:i/>
          <w:szCs w:val="20"/>
        </w:rPr>
        <w:t>verhead when compared with CB0 and</w:t>
      </w:r>
      <w:r w:rsidR="00C86145" w:rsidRPr="0092303D">
        <w:rPr>
          <w:i/>
          <w:szCs w:val="20"/>
        </w:rPr>
        <w:t xml:space="preserve"> CB</w:t>
      </w:r>
      <w:r w:rsidRPr="0092303D">
        <w:rPr>
          <w:i/>
          <w:szCs w:val="20"/>
        </w:rPr>
        <w:t>1</w:t>
      </w:r>
      <w:r w:rsidR="00C86145" w:rsidRPr="0092303D">
        <w:rPr>
          <w:i/>
          <w:szCs w:val="20"/>
        </w:rPr>
        <w:t xml:space="preserve"> which is not desirable considering periodic reporting of CSI on PUCCH.</w:t>
      </w:r>
    </w:p>
    <w:p w14:paraId="5DB81EE0" w14:textId="77777777" w:rsidR="00C86145" w:rsidRDefault="00C86145" w:rsidP="0092303D">
      <w:pPr>
        <w:keepNext/>
        <w:spacing w:line="288" w:lineRule="auto"/>
        <w:ind w:left="-90" w:right="-514"/>
        <w:jc w:val="center"/>
      </w:pPr>
    </w:p>
    <w:p w14:paraId="7B8569CA" w14:textId="77777777" w:rsidR="00C86145" w:rsidRDefault="00C86145" w:rsidP="0092303D">
      <w:pPr>
        <w:keepNext/>
        <w:spacing w:line="288" w:lineRule="auto"/>
        <w:ind w:left="-90" w:right="-514"/>
        <w:jc w:val="center"/>
        <w:sectPr w:rsidR="00C86145" w:rsidSect="00422C63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40" w:right="1800" w:bottom="1440" w:left="1800" w:header="850" w:footer="994" w:gutter="0"/>
          <w:cols w:space="720"/>
          <w:docGrid w:type="lines" w:linePitch="312"/>
        </w:sectPr>
      </w:pPr>
    </w:p>
    <w:p w14:paraId="4838523C" w14:textId="77777777" w:rsidR="00C86145" w:rsidRDefault="00C86145" w:rsidP="0092303D">
      <w:pPr>
        <w:keepNext/>
        <w:spacing w:line="288" w:lineRule="auto"/>
        <w:ind w:left="-90" w:right="-514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42D11343" wp14:editId="69DCD7C4">
            <wp:extent cx="5127110" cy="2540635"/>
            <wp:effectExtent l="0" t="0" r="16510" b="1206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3B79859" w14:textId="1B41045A" w:rsidR="00C86145" w:rsidRDefault="00C86145" w:rsidP="0092303D">
      <w:pPr>
        <w:pStyle w:val="Caption"/>
        <w:ind w:left="-90" w:right="-514"/>
        <w:jc w:val="center"/>
        <w:sectPr w:rsidR="00C86145" w:rsidSect="00D4462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bookmarkStart w:id="7" w:name="_Ref4627635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867">
        <w:rPr>
          <w:noProof/>
        </w:rPr>
        <w:t>2</w:t>
      </w:r>
      <w:r>
        <w:fldChar w:fldCharType="end"/>
      </w:r>
      <w:bookmarkEnd w:id="7"/>
      <w:r>
        <w:t>:</w:t>
      </w:r>
      <w:r w:rsidR="00C544F2" w:rsidRPr="00C544F2">
        <w:t xml:space="preserve"> Performance gain</w:t>
      </w:r>
      <w:r w:rsidR="00902529">
        <w:t>: UE-specific configuration of Codebook-Config 2, 3, and 4</w:t>
      </w:r>
    </w:p>
    <w:p w14:paraId="255C4BED" w14:textId="77777777" w:rsidR="00C86145" w:rsidRDefault="00C86145" w:rsidP="00952738">
      <w:pPr>
        <w:keepNext/>
        <w:spacing w:line="288" w:lineRule="auto"/>
        <w:rPr>
          <w:i/>
          <w:szCs w:val="20"/>
        </w:rPr>
        <w:sectPr w:rsidR="00C86145" w:rsidSect="00E13224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14:paraId="60D98269" w14:textId="77777777" w:rsidR="00E13224" w:rsidRDefault="00E13224" w:rsidP="00E13224">
      <w:pPr>
        <w:keepNext/>
        <w:spacing w:line="288" w:lineRule="auto"/>
        <w:jc w:val="center"/>
        <w:sectPr w:rsidR="00E13224" w:rsidSect="00914761">
          <w:headerReference w:type="default" r:id="rId14"/>
          <w:footerReference w:type="even" r:id="rId15"/>
          <w:footerReference w:type="default" r:id="rId16"/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14:paraId="093860CE" w14:textId="41B999CA" w:rsidR="00B8097B" w:rsidRDefault="00B8097B" w:rsidP="00B8097B">
      <w:pPr>
        <w:numPr>
          <w:ilvl w:val="0"/>
          <w:numId w:val="1"/>
        </w:numPr>
        <w:tabs>
          <w:tab w:val="left" w:pos="90"/>
        </w:tabs>
        <w:ind w:left="0" w:right="-154" w:firstLine="0"/>
        <w:rPr>
          <w:b/>
          <w:sz w:val="30"/>
          <w:szCs w:val="30"/>
        </w:rPr>
      </w:pPr>
      <w:r>
        <w:rPr>
          <w:b/>
          <w:sz w:val="30"/>
          <w:szCs w:val="30"/>
        </w:rPr>
        <w:t>Performance vs. Overhead Analysis</w:t>
      </w:r>
    </w:p>
    <w:p w14:paraId="04686D7A" w14:textId="29AB0A6E" w:rsidR="00E32140" w:rsidRDefault="00B8097B" w:rsidP="00B8097B">
      <w:pPr>
        <w:tabs>
          <w:tab w:val="left" w:pos="90"/>
        </w:tabs>
        <w:ind w:right="-154"/>
      </w:pPr>
      <w:r>
        <w:t>In RAN1#86b, the concern about advanced CSI reporting overhead was raised due to significant increase in the size of the W2 codebook in some advanced CSI codebook</w:t>
      </w:r>
      <w:r w:rsidR="00E32140">
        <w:t xml:space="preserve"> proposals</w:t>
      </w:r>
      <w:r>
        <w:t>. For instance, in codebook proposals with unrestricted or free selection of W1 beams from full DFT basis, the rank 2 W2 overhead is at least two times of ran</w:t>
      </w:r>
      <w:r w:rsidR="00E32140">
        <w:t>k 1 W2 overhead. The c</w:t>
      </w:r>
      <w:r>
        <w:t xml:space="preserve">ompanies proposing such </w:t>
      </w:r>
      <w:r w:rsidR="00E32140">
        <w:t>codebooks</w:t>
      </w:r>
      <w:r>
        <w:t xml:space="preserve"> </w:t>
      </w:r>
      <w:r w:rsidR="00E32140">
        <w:t xml:space="preserve">showed </w:t>
      </w:r>
      <w:r w:rsidR="006A4580">
        <w:t xml:space="preserve">significant performance gain (primarily in </w:t>
      </w:r>
      <w:r w:rsidR="006A4580">
        <w:lastRenderedPageBreak/>
        <w:t>cell-edge)</w:t>
      </w:r>
      <w:r w:rsidR="00E32140">
        <w:t xml:space="preserve"> in support of their proposals</w:t>
      </w:r>
      <w:r w:rsidR="006A4580">
        <w:t xml:space="preserve">. However, </w:t>
      </w:r>
      <w:r w:rsidR="00E32140">
        <w:t xml:space="preserve">there </w:t>
      </w:r>
      <w:r w:rsidR="00655D12">
        <w:t>are</w:t>
      </w:r>
      <w:r w:rsidR="00E32140">
        <w:t xml:space="preserve"> two assumptions in </w:t>
      </w:r>
      <w:r w:rsidR="00655D12">
        <w:t xml:space="preserve">the </w:t>
      </w:r>
      <w:r w:rsidR="006A4580">
        <w:t>simulation</w:t>
      </w:r>
      <w:r w:rsidR="00655D12">
        <w:t xml:space="preserve"> results,</w:t>
      </w:r>
      <w:r w:rsidR="00E32140">
        <w:t xml:space="preserve"> which </w:t>
      </w:r>
      <w:r w:rsidR="00655D12">
        <w:t>should be addressed</w:t>
      </w:r>
      <w:r w:rsidR="00E32140">
        <w:t xml:space="preserve"> if the CSI reporting overhead is large</w:t>
      </w:r>
      <w:r w:rsidR="00655D12">
        <w:t xml:space="preserve"> because </w:t>
      </w:r>
      <w:r w:rsidR="00514322">
        <w:t>they are related to the DL performance gain</w:t>
      </w:r>
      <w:r w:rsidR="00E32140">
        <w:t>:</w:t>
      </w:r>
    </w:p>
    <w:p w14:paraId="4F106EEA" w14:textId="5203AEFF" w:rsidR="00E32140" w:rsidRDefault="0068215C" w:rsidP="00E32140">
      <w:pPr>
        <w:pStyle w:val="ListParagraph"/>
        <w:numPr>
          <w:ilvl w:val="0"/>
          <w:numId w:val="17"/>
        </w:numPr>
        <w:tabs>
          <w:tab w:val="left" w:pos="90"/>
        </w:tabs>
        <w:ind w:right="-154" w:firstLineChars="0"/>
      </w:pPr>
      <w:r>
        <w:rPr>
          <w:i/>
        </w:rPr>
        <w:t>PUSCH overhead</w:t>
      </w:r>
      <w:r w:rsidR="00A430C2">
        <w:t xml:space="preserve">: In general, UL link quality varies from one UE to another UE, and it depends on facts such as whether a UE is a cell-edge UE or a cell-centered UE, </w:t>
      </w:r>
      <w:r w:rsidR="005C3204">
        <w:t xml:space="preserve">a </w:t>
      </w:r>
      <w:r w:rsidR="00A430C2">
        <w:t xml:space="preserve">LOS UE or an NLOS UE, etc. </w:t>
      </w:r>
      <w:r w:rsidR="005C3204">
        <w:t>T</w:t>
      </w:r>
      <w:r w:rsidR="00A430C2">
        <w:t>his variation of UL link quality</w:t>
      </w:r>
      <w:r w:rsidR="005C3204">
        <w:t xml:space="preserve"> across UEs implies that </w:t>
      </w:r>
      <w:r w:rsidR="00A430C2">
        <w:t xml:space="preserve">MCS for CSI reporting </w:t>
      </w:r>
      <w:r w:rsidR="005C3204">
        <w:t xml:space="preserve">also </w:t>
      </w:r>
      <w:r w:rsidR="00A430C2">
        <w:t>varies</w:t>
      </w:r>
      <w:r w:rsidR="005C3204">
        <w:t xml:space="preserve"> across UEs</w:t>
      </w:r>
      <w:r w:rsidR="00A430C2">
        <w:t xml:space="preserve">, and </w:t>
      </w:r>
      <w:r w:rsidR="005C3204">
        <w:t xml:space="preserve">so does the </w:t>
      </w:r>
      <w:r w:rsidR="00A430C2">
        <w:t>number of modulation symbols or UL PRBs for CSI reporting</w:t>
      </w:r>
      <w:r>
        <w:t xml:space="preserve"> on PUSCH</w:t>
      </w:r>
      <w:r w:rsidR="00A430C2">
        <w:t xml:space="preserve">. </w:t>
      </w:r>
      <w:r w:rsidR="00D359C5">
        <w:t>Therefore</w:t>
      </w:r>
      <w:r w:rsidR="002E7E66">
        <w:t xml:space="preserve">, some UEs may consume a </w:t>
      </w:r>
      <w:r w:rsidR="00B513D3">
        <w:t xml:space="preserve">large </w:t>
      </w:r>
      <w:r w:rsidR="002E7E66">
        <w:t xml:space="preserve">portion of </w:t>
      </w:r>
      <w:r>
        <w:t xml:space="preserve">PUSCH </w:t>
      </w:r>
      <w:r w:rsidR="00B513D3">
        <w:t xml:space="preserve">resource </w:t>
      </w:r>
      <w:r w:rsidR="002E7E66">
        <w:t>for CSI reporting</w:t>
      </w:r>
      <w:r w:rsidR="005C3204">
        <w:t xml:space="preserve"> (because of large codebook size)</w:t>
      </w:r>
      <w:r w:rsidR="002E7E66">
        <w:t xml:space="preserve">, which </w:t>
      </w:r>
      <w:r w:rsidR="00B513D3">
        <w:t xml:space="preserve">will </w:t>
      </w:r>
      <w:r w:rsidR="002E7E66">
        <w:t xml:space="preserve">start </w:t>
      </w:r>
      <w:r w:rsidR="00B513D3">
        <w:t xml:space="preserve">compromising </w:t>
      </w:r>
      <w:r w:rsidR="002E7E66">
        <w:t xml:space="preserve">UL system performance.   </w:t>
      </w:r>
      <w:r w:rsidR="00A430C2">
        <w:t xml:space="preserve">   </w:t>
      </w:r>
    </w:p>
    <w:p w14:paraId="244B6B30" w14:textId="2CD5FD19" w:rsidR="00B8097B" w:rsidRDefault="00944C3E" w:rsidP="00E32140">
      <w:pPr>
        <w:pStyle w:val="ListParagraph"/>
        <w:numPr>
          <w:ilvl w:val="0"/>
          <w:numId w:val="17"/>
        </w:numPr>
        <w:tabs>
          <w:tab w:val="left" w:pos="90"/>
        </w:tabs>
        <w:ind w:right="-154" w:firstLineChars="0"/>
      </w:pPr>
      <w:r>
        <w:rPr>
          <w:i/>
        </w:rPr>
        <w:t>I</w:t>
      </w:r>
      <w:r w:rsidR="00A430C2" w:rsidRPr="0096602A">
        <w:rPr>
          <w:i/>
        </w:rPr>
        <w:t>deal CSI reporting</w:t>
      </w:r>
      <w:r w:rsidR="00A430C2">
        <w:t>:</w:t>
      </w:r>
      <w:r w:rsidR="002E7E66">
        <w:t xml:space="preserve"> The assumption that CSI is reported successfully in every CSI reporting instance </w:t>
      </w:r>
      <w:r w:rsidR="00060782">
        <w:t xml:space="preserve">may be </w:t>
      </w:r>
      <w:r w:rsidR="004D27C2">
        <w:t>too</w:t>
      </w:r>
      <w:r w:rsidR="00060782">
        <w:t xml:space="preserve"> optimistic when</w:t>
      </w:r>
      <w:r w:rsidR="002E7E66">
        <w:t xml:space="preserve"> CSI reporting overhead</w:t>
      </w:r>
      <w:r w:rsidR="00060782">
        <w:t xml:space="preserve"> is sufficiently large. It is expected that the performance of advanced CSI schemes with higher CSI overhead is more sensitive to CSI feedback non-idealities</w:t>
      </w:r>
      <w:r>
        <w:t>.</w:t>
      </w:r>
    </w:p>
    <w:p w14:paraId="50AC84EF" w14:textId="77777777" w:rsidR="00EE2B2D" w:rsidRDefault="006824BB" w:rsidP="006824BB">
      <w:pPr>
        <w:tabs>
          <w:tab w:val="left" w:pos="90"/>
        </w:tabs>
        <w:ind w:right="-154"/>
      </w:pPr>
      <w:r>
        <w:t>We address the</w:t>
      </w:r>
      <w:r w:rsidR="00283C2E">
        <w:t>se</w:t>
      </w:r>
      <w:r>
        <w:t xml:space="preserve"> two </w:t>
      </w:r>
      <w:r w:rsidR="00060782">
        <w:t xml:space="preserve">issues </w:t>
      </w:r>
      <w:r w:rsidR="00283C2E">
        <w:t xml:space="preserve">in this </w:t>
      </w:r>
      <w:r>
        <w:t>section.</w:t>
      </w:r>
      <w:r w:rsidR="0066544C">
        <w:t xml:space="preserve"> </w:t>
      </w:r>
      <w:r w:rsidR="001619CC">
        <w:t>For</w:t>
      </w:r>
      <w:r w:rsidR="00060782">
        <w:t xml:space="preserve"> our purpose</w:t>
      </w:r>
      <w:r w:rsidR="001619CC">
        <w:t xml:space="preserve">, we consider </w:t>
      </w:r>
      <w:r w:rsidR="00AD669F">
        <w:t xml:space="preserve">three </w:t>
      </w:r>
      <w:r w:rsidR="001619CC">
        <w:t>advanced CSI codebooks</w:t>
      </w:r>
      <w:r w:rsidR="00AB3646">
        <w:t xml:space="preserve"> as</w:t>
      </w:r>
      <w:r w:rsidR="002963B2">
        <w:t xml:space="preserve"> </w:t>
      </w:r>
      <w:r w:rsidR="00A32FB3">
        <w:t>summarized</w:t>
      </w:r>
      <w:r w:rsidR="002963B2">
        <w:t xml:space="preserve"> in </w:t>
      </w:r>
      <w:r w:rsidR="002963B2">
        <w:fldChar w:fldCharType="begin"/>
      </w:r>
      <w:r w:rsidR="002963B2">
        <w:instrText xml:space="preserve"> REF _Ref466751376 \h </w:instrText>
      </w:r>
      <w:r w:rsidR="002963B2">
        <w:fldChar w:fldCharType="separate"/>
      </w:r>
      <w:r w:rsidR="002B1867">
        <w:t xml:space="preserve">Table </w:t>
      </w:r>
      <w:r w:rsidR="002B1867">
        <w:rPr>
          <w:noProof/>
        </w:rPr>
        <w:t>3</w:t>
      </w:r>
      <w:r w:rsidR="002963B2">
        <w:fldChar w:fldCharType="end"/>
      </w:r>
      <w:r w:rsidR="001619CC">
        <w:t xml:space="preserve">. </w:t>
      </w:r>
      <w:r w:rsidR="00A32FB3">
        <w:t xml:space="preserve">Their details can be found in companion contribution [2]. </w:t>
      </w:r>
    </w:p>
    <w:p w14:paraId="67F75A68" w14:textId="22016C3E" w:rsidR="00EE2B2D" w:rsidRDefault="00060782" w:rsidP="006824BB">
      <w:pPr>
        <w:tabs>
          <w:tab w:val="left" w:pos="90"/>
        </w:tabs>
        <w:ind w:right="-154"/>
      </w:pPr>
      <w:r>
        <w:t>For</w:t>
      </w:r>
      <w:r w:rsidR="007F53FD">
        <w:t xml:space="preserve"> Config = 1, the W1 codebook corresponds to unrestricted or free selection of beams from full DFT basis</w:t>
      </w:r>
      <w:r>
        <w:t>.</w:t>
      </w:r>
      <w:r w:rsidR="00EE2B2D">
        <w:t xml:space="preserve"> The values of </w:t>
      </w:r>
      <w:r w:rsidR="00EE2B2D" w:rsidRPr="002103C7">
        <w:rPr>
          <w:i/>
        </w:rPr>
        <w:t>L</w:t>
      </w:r>
      <w:r w:rsidR="00EE2B2D">
        <w:t xml:space="preserve"> are chosen as 2 (in conjunction with QPSK coefficients) and 3 (in conjunction with 8PSK coefficients) to represent the low</w:t>
      </w:r>
      <w:r w:rsidR="0093206F">
        <w:t>er</w:t>
      </w:r>
      <w:r w:rsidR="00EE2B2D">
        <w:t xml:space="preserve"> and high</w:t>
      </w:r>
      <w:r w:rsidR="0093206F">
        <w:t>er</w:t>
      </w:r>
      <w:r w:rsidR="00EE2B2D">
        <w:t xml:space="preserve"> ends in terms of CSI overhead associated with Config = 1.</w:t>
      </w:r>
      <w:r>
        <w:t xml:space="preserve"> </w:t>
      </w:r>
    </w:p>
    <w:p w14:paraId="33FA8A54" w14:textId="285B6440" w:rsidR="006824BB" w:rsidRDefault="00060782" w:rsidP="006824BB">
      <w:pPr>
        <w:tabs>
          <w:tab w:val="left" w:pos="90"/>
        </w:tabs>
        <w:ind w:right="-154"/>
      </w:pPr>
      <w:r>
        <w:t>For</w:t>
      </w:r>
      <w:r w:rsidR="007F53FD">
        <w:t xml:space="preserve"> Config = 2</w:t>
      </w:r>
      <w:r w:rsidR="00EE2B2D">
        <w:t>,</w:t>
      </w:r>
      <w:r w:rsidR="007F53FD">
        <w:t xml:space="preserve"> </w:t>
      </w:r>
      <w:r>
        <w:t>the W1 codebook</w:t>
      </w:r>
      <w:r w:rsidR="007F53FD">
        <w:t xml:space="preserve"> corresponds to Class A rank 1 W1 codebook</w:t>
      </w:r>
      <w:r w:rsidR="00E64506">
        <w:t xml:space="preserve"> (i.e. non-orthogonal basis)</w:t>
      </w:r>
      <w:r w:rsidR="007F53FD">
        <w:t xml:space="preserve">. </w:t>
      </w:r>
      <w:r w:rsidR="00EE2B2D">
        <w:t xml:space="preserve">The value of </w:t>
      </w:r>
      <w:r w:rsidR="00EE2B2D" w:rsidRPr="002103C7">
        <w:rPr>
          <w:i/>
        </w:rPr>
        <w:t>L</w:t>
      </w:r>
      <w:r w:rsidR="00EE2B2D">
        <w:t xml:space="preserve"> is chosen as 2 (in conjunction with QPSK coefficients)</w:t>
      </w:r>
      <w:r w:rsidR="00E64506">
        <w:t xml:space="preserve"> to represent the low</w:t>
      </w:r>
      <w:r w:rsidR="0093206F">
        <w:t>er</w:t>
      </w:r>
      <w:r w:rsidR="00E64506">
        <w:t xml:space="preserve"> end in terms of CSI overhead associated with Config = 2.</w:t>
      </w:r>
      <w:r w:rsidR="00EE2B2D">
        <w:t xml:space="preserve"> </w:t>
      </w:r>
    </w:p>
    <w:p w14:paraId="04C64B42" w14:textId="437A0A6C" w:rsidR="00C955A4" w:rsidRDefault="00C955A4" w:rsidP="00C955A4">
      <w:pPr>
        <w:pStyle w:val="Caption"/>
        <w:keepNext/>
        <w:jc w:val="center"/>
      </w:pPr>
      <w:bookmarkStart w:id="8" w:name="_Ref4667513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1867">
        <w:rPr>
          <w:noProof/>
        </w:rPr>
        <w:t>3</w:t>
      </w:r>
      <w:r>
        <w:fldChar w:fldCharType="end"/>
      </w:r>
      <w:bookmarkEnd w:id="8"/>
      <w:r>
        <w:t xml:space="preserve">: </w:t>
      </w:r>
      <w:r w:rsidR="004C18AA">
        <w:t xml:space="preserve">Advanced CSI codebooks and their W1 and W2 overhead: </w:t>
      </w:r>
      <w:r w:rsidRPr="00C955A4">
        <w:rPr>
          <w:lang w:val="en-US"/>
        </w:rPr>
        <w:t>(N1,</w:t>
      </w:r>
      <w:r w:rsidR="004D27C2">
        <w:rPr>
          <w:lang w:val="en-US"/>
        </w:rPr>
        <w:t xml:space="preserve"> </w:t>
      </w:r>
      <w:r w:rsidRPr="00C955A4">
        <w:rPr>
          <w:lang w:val="en-US"/>
        </w:rPr>
        <w:t xml:space="preserve">N2) = </w:t>
      </w:r>
      <w:r>
        <w:rPr>
          <w:lang w:val="en-US"/>
        </w:rPr>
        <w:t>(4,4), (O1,O2) = (4,4)</w:t>
      </w:r>
    </w:p>
    <w:tbl>
      <w:tblPr>
        <w:tblStyle w:val="TableGrid1"/>
        <w:tblW w:w="8990" w:type="dxa"/>
        <w:tblLook w:val="0420" w:firstRow="1" w:lastRow="0" w:firstColumn="0" w:lastColumn="0" w:noHBand="0" w:noVBand="1"/>
      </w:tblPr>
      <w:tblGrid>
        <w:gridCol w:w="1158"/>
        <w:gridCol w:w="1349"/>
        <w:gridCol w:w="1382"/>
        <w:gridCol w:w="1205"/>
        <w:gridCol w:w="1365"/>
        <w:gridCol w:w="1195"/>
        <w:gridCol w:w="1336"/>
      </w:tblGrid>
      <w:tr w:rsidR="00AB3646" w:rsidRPr="001619CC" w14:paraId="4F22A429" w14:textId="77777777" w:rsidTr="00AB3646">
        <w:trPr>
          <w:trHeight w:val="684"/>
        </w:trPr>
        <w:tc>
          <w:tcPr>
            <w:tcW w:w="1158" w:type="dxa"/>
            <w:vAlign w:val="center"/>
          </w:tcPr>
          <w:p w14:paraId="3DF97DB9" w14:textId="0C398307" w:rsidR="00AB3646" w:rsidRDefault="00AB3646" w:rsidP="00C955A4">
            <w:pPr>
              <w:tabs>
                <w:tab w:val="left" w:pos="90"/>
              </w:tabs>
              <w:ind w:right="-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Codebook</w:t>
            </w:r>
          </w:p>
        </w:tc>
        <w:tc>
          <w:tcPr>
            <w:tcW w:w="1349" w:type="dxa"/>
            <w:vAlign w:val="center"/>
            <w:hideMark/>
          </w:tcPr>
          <w:p w14:paraId="02328D79" w14:textId="74AD78A0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rPr>
                <w:b/>
                <w:bCs/>
              </w:rPr>
              <w:t>Config</w:t>
            </w:r>
          </w:p>
        </w:tc>
        <w:tc>
          <w:tcPr>
            <w:tcW w:w="1382" w:type="dxa"/>
            <w:vAlign w:val="center"/>
            <w:hideMark/>
          </w:tcPr>
          <w:p w14:paraId="686A0A4F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  <w:b/>
                <w:bCs/>
              </w:rPr>
              <w:t>L (number of beams)</w:t>
            </w:r>
          </w:p>
        </w:tc>
        <w:tc>
          <w:tcPr>
            <w:tcW w:w="1205" w:type="dxa"/>
            <w:vAlign w:val="center"/>
            <w:hideMark/>
          </w:tcPr>
          <w:p w14:paraId="471A711C" w14:textId="513D9C4F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  <w:b/>
                <w:bCs/>
              </w:rPr>
              <w:t>K</w:t>
            </w:r>
          </w:p>
          <w:p w14:paraId="5C722C0B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  <w:b/>
                <w:bCs/>
              </w:rPr>
              <w:t>(2^K PSK)</w:t>
            </w:r>
          </w:p>
        </w:tc>
        <w:tc>
          <w:tcPr>
            <w:tcW w:w="1365" w:type="dxa"/>
            <w:vAlign w:val="center"/>
            <w:hideMark/>
          </w:tcPr>
          <w:p w14:paraId="231078EA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b/>
                <w:bCs/>
              </w:rPr>
              <w:t>W1 Overhead</w:t>
            </w:r>
          </w:p>
        </w:tc>
        <w:tc>
          <w:tcPr>
            <w:tcW w:w="1195" w:type="dxa"/>
            <w:vAlign w:val="center"/>
          </w:tcPr>
          <w:p w14:paraId="103A3A9C" w14:textId="7F8D290D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Rank 1</w:t>
            </w:r>
            <w:r w:rsidRPr="001619CC">
              <w:rPr>
                <w:rFonts w:hint="eastAsia"/>
                <w:b/>
                <w:bCs/>
              </w:rPr>
              <w:t xml:space="preserve"> W2 overhead</w:t>
            </w:r>
          </w:p>
        </w:tc>
        <w:tc>
          <w:tcPr>
            <w:tcW w:w="1336" w:type="dxa"/>
            <w:vAlign w:val="center"/>
            <w:hideMark/>
          </w:tcPr>
          <w:p w14:paraId="49FB7775" w14:textId="40ED7131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  <w:b/>
                <w:bCs/>
              </w:rPr>
              <w:t>Rank 2 W2 overhead</w:t>
            </w:r>
          </w:p>
        </w:tc>
      </w:tr>
      <w:tr w:rsidR="00AB3646" w:rsidRPr="001619CC" w14:paraId="04181C2A" w14:textId="77777777" w:rsidTr="00AB3646">
        <w:trPr>
          <w:trHeight w:val="228"/>
        </w:trPr>
        <w:tc>
          <w:tcPr>
            <w:tcW w:w="1158" w:type="dxa"/>
            <w:vAlign w:val="center"/>
          </w:tcPr>
          <w:p w14:paraId="1AD8B4E6" w14:textId="5B01A751" w:rsidR="00AB3646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1a</w:t>
            </w:r>
          </w:p>
        </w:tc>
        <w:tc>
          <w:tcPr>
            <w:tcW w:w="1349" w:type="dxa"/>
            <w:vAlign w:val="center"/>
          </w:tcPr>
          <w:p w14:paraId="78E7B5A0" w14:textId="2758F5C1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1</w:t>
            </w:r>
          </w:p>
        </w:tc>
        <w:tc>
          <w:tcPr>
            <w:tcW w:w="1382" w:type="dxa"/>
            <w:vAlign w:val="center"/>
            <w:hideMark/>
          </w:tcPr>
          <w:p w14:paraId="6C2FA85E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2</w:t>
            </w:r>
          </w:p>
        </w:tc>
        <w:tc>
          <w:tcPr>
            <w:tcW w:w="1205" w:type="dxa"/>
            <w:vAlign w:val="center"/>
            <w:hideMark/>
          </w:tcPr>
          <w:p w14:paraId="7B5B180E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2</w:t>
            </w:r>
          </w:p>
        </w:tc>
        <w:tc>
          <w:tcPr>
            <w:tcW w:w="1365" w:type="dxa"/>
            <w:vAlign w:val="center"/>
            <w:hideMark/>
          </w:tcPr>
          <w:p w14:paraId="70B6BF4E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14 bits</w:t>
            </w:r>
          </w:p>
        </w:tc>
        <w:tc>
          <w:tcPr>
            <w:tcW w:w="1195" w:type="dxa"/>
            <w:vAlign w:val="center"/>
          </w:tcPr>
          <w:p w14:paraId="0A1C6576" w14:textId="0A9A29BA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6</w:t>
            </w:r>
            <w:r w:rsidRPr="001619CC">
              <w:rPr>
                <w:rFonts w:hint="eastAsia"/>
              </w:rPr>
              <w:t xml:space="preserve"> bits</w:t>
            </w:r>
          </w:p>
        </w:tc>
        <w:tc>
          <w:tcPr>
            <w:tcW w:w="1336" w:type="dxa"/>
            <w:vAlign w:val="center"/>
            <w:hideMark/>
          </w:tcPr>
          <w:p w14:paraId="2DD5F4AB" w14:textId="2DA9E98F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12 bits</w:t>
            </w:r>
          </w:p>
        </w:tc>
      </w:tr>
      <w:tr w:rsidR="00AB3646" w:rsidRPr="001619CC" w14:paraId="39A17E7A" w14:textId="77777777" w:rsidTr="00AB3646">
        <w:trPr>
          <w:trHeight w:val="228"/>
        </w:trPr>
        <w:tc>
          <w:tcPr>
            <w:tcW w:w="0" w:type="auto"/>
            <w:vAlign w:val="center"/>
          </w:tcPr>
          <w:p w14:paraId="5ADFD0D9" w14:textId="473DBAAC" w:rsidR="00AB3646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1</w:t>
            </w:r>
            <w:r w:rsidR="00FE5A9A">
              <w:t>b</w:t>
            </w:r>
          </w:p>
        </w:tc>
        <w:tc>
          <w:tcPr>
            <w:tcW w:w="0" w:type="auto"/>
            <w:vAlign w:val="center"/>
          </w:tcPr>
          <w:p w14:paraId="3AFD2CB1" w14:textId="6FBA5871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1</w:t>
            </w:r>
          </w:p>
        </w:tc>
        <w:tc>
          <w:tcPr>
            <w:tcW w:w="1382" w:type="dxa"/>
            <w:vAlign w:val="center"/>
            <w:hideMark/>
          </w:tcPr>
          <w:p w14:paraId="1DA8655C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3</w:t>
            </w:r>
          </w:p>
        </w:tc>
        <w:tc>
          <w:tcPr>
            <w:tcW w:w="1205" w:type="dxa"/>
            <w:vAlign w:val="center"/>
            <w:hideMark/>
          </w:tcPr>
          <w:p w14:paraId="604532D7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3</w:t>
            </w:r>
          </w:p>
        </w:tc>
        <w:tc>
          <w:tcPr>
            <w:tcW w:w="1365" w:type="dxa"/>
            <w:vAlign w:val="center"/>
            <w:hideMark/>
          </w:tcPr>
          <w:p w14:paraId="59BC59B1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19 bits</w:t>
            </w:r>
          </w:p>
        </w:tc>
        <w:tc>
          <w:tcPr>
            <w:tcW w:w="1195" w:type="dxa"/>
            <w:vAlign w:val="center"/>
          </w:tcPr>
          <w:p w14:paraId="3DA19077" w14:textId="27893FE4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rPr>
                <w:rFonts w:hint="eastAsia"/>
              </w:rPr>
              <w:t>15</w:t>
            </w:r>
            <w:r w:rsidRPr="001619CC">
              <w:rPr>
                <w:rFonts w:hint="eastAsia"/>
              </w:rPr>
              <w:t xml:space="preserve"> bits</w:t>
            </w:r>
          </w:p>
        </w:tc>
        <w:tc>
          <w:tcPr>
            <w:tcW w:w="1336" w:type="dxa"/>
            <w:vAlign w:val="center"/>
            <w:hideMark/>
          </w:tcPr>
          <w:p w14:paraId="29C9B13F" w14:textId="45460F8E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30 bits</w:t>
            </w:r>
          </w:p>
        </w:tc>
      </w:tr>
      <w:tr w:rsidR="00AB3646" w:rsidRPr="001619CC" w14:paraId="1D33055C" w14:textId="77777777" w:rsidTr="00AB3646">
        <w:trPr>
          <w:trHeight w:val="228"/>
        </w:trPr>
        <w:tc>
          <w:tcPr>
            <w:tcW w:w="1158" w:type="dxa"/>
            <w:vAlign w:val="center"/>
          </w:tcPr>
          <w:p w14:paraId="7F9D6E99" w14:textId="22AFA2D1" w:rsidR="00AB3646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2</w:t>
            </w:r>
          </w:p>
        </w:tc>
        <w:tc>
          <w:tcPr>
            <w:tcW w:w="1349" w:type="dxa"/>
            <w:vAlign w:val="center"/>
            <w:hideMark/>
          </w:tcPr>
          <w:p w14:paraId="037DD7D4" w14:textId="575C00F4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>
              <w:t>2</w:t>
            </w:r>
          </w:p>
        </w:tc>
        <w:tc>
          <w:tcPr>
            <w:tcW w:w="1382" w:type="dxa"/>
            <w:vAlign w:val="center"/>
            <w:hideMark/>
          </w:tcPr>
          <w:p w14:paraId="0DCD9AC3" w14:textId="262F3985" w:rsidR="00AB3646" w:rsidRPr="001619CC" w:rsidRDefault="00FE5A9A" w:rsidP="00C955A4">
            <w:pPr>
              <w:tabs>
                <w:tab w:val="left" w:pos="90"/>
              </w:tabs>
              <w:ind w:right="-154"/>
              <w:jc w:val="center"/>
            </w:pPr>
            <w:r>
              <w:t>2</w:t>
            </w:r>
          </w:p>
        </w:tc>
        <w:tc>
          <w:tcPr>
            <w:tcW w:w="1205" w:type="dxa"/>
            <w:vAlign w:val="center"/>
            <w:hideMark/>
          </w:tcPr>
          <w:p w14:paraId="23B6EDE7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t>2</w:t>
            </w:r>
          </w:p>
        </w:tc>
        <w:tc>
          <w:tcPr>
            <w:tcW w:w="1365" w:type="dxa"/>
            <w:vAlign w:val="center"/>
            <w:hideMark/>
          </w:tcPr>
          <w:p w14:paraId="3BD18033" w14:textId="77777777" w:rsidR="00AB3646" w:rsidRPr="001619CC" w:rsidRDefault="00AB3646" w:rsidP="00C955A4">
            <w:pPr>
              <w:tabs>
                <w:tab w:val="left" w:pos="90"/>
              </w:tabs>
              <w:ind w:right="-154"/>
              <w:jc w:val="center"/>
            </w:pPr>
            <w:r w:rsidRPr="001619CC">
              <w:rPr>
                <w:rFonts w:hint="eastAsia"/>
              </w:rPr>
              <w:t>8 bits</w:t>
            </w:r>
          </w:p>
        </w:tc>
        <w:tc>
          <w:tcPr>
            <w:tcW w:w="1195" w:type="dxa"/>
            <w:vAlign w:val="center"/>
          </w:tcPr>
          <w:p w14:paraId="20029413" w14:textId="7CBE5F68" w:rsidR="00AB3646" w:rsidRPr="001619CC" w:rsidRDefault="00FE5A9A" w:rsidP="00C955A4">
            <w:pPr>
              <w:tabs>
                <w:tab w:val="left" w:pos="90"/>
              </w:tabs>
              <w:ind w:right="-154"/>
              <w:jc w:val="center"/>
            </w:pPr>
            <w:r>
              <w:t>9</w:t>
            </w:r>
            <w:r w:rsidR="00AB3646" w:rsidRPr="001619CC">
              <w:rPr>
                <w:rFonts w:hint="eastAsia"/>
              </w:rPr>
              <w:t xml:space="preserve"> bits</w:t>
            </w:r>
          </w:p>
        </w:tc>
        <w:tc>
          <w:tcPr>
            <w:tcW w:w="1336" w:type="dxa"/>
            <w:vAlign w:val="center"/>
            <w:hideMark/>
          </w:tcPr>
          <w:p w14:paraId="6F2FF0BA" w14:textId="2E5F0C8C" w:rsidR="00AB3646" w:rsidRPr="001619CC" w:rsidRDefault="00FE5A9A" w:rsidP="00C955A4">
            <w:pPr>
              <w:tabs>
                <w:tab w:val="left" w:pos="90"/>
              </w:tabs>
              <w:ind w:right="-154"/>
              <w:jc w:val="center"/>
            </w:pPr>
            <w:r>
              <w:t>9</w:t>
            </w:r>
            <w:r w:rsidR="00AB3646" w:rsidRPr="001619CC">
              <w:rPr>
                <w:rFonts w:hint="eastAsia"/>
              </w:rPr>
              <w:t xml:space="preserve"> bits</w:t>
            </w:r>
          </w:p>
        </w:tc>
      </w:tr>
    </w:tbl>
    <w:p w14:paraId="4A3D0151" w14:textId="77777777" w:rsidR="001619CC" w:rsidRDefault="001619CC" w:rsidP="006824BB">
      <w:pPr>
        <w:tabs>
          <w:tab w:val="left" w:pos="90"/>
        </w:tabs>
        <w:ind w:right="-154"/>
      </w:pPr>
    </w:p>
    <w:p w14:paraId="4B8C33DE" w14:textId="13999EA6" w:rsidR="006824BB" w:rsidRPr="007D7B65" w:rsidRDefault="006824BB" w:rsidP="006824BB">
      <w:pPr>
        <w:tabs>
          <w:tab w:val="left" w:pos="90"/>
        </w:tabs>
        <w:ind w:right="-154"/>
        <w:rPr>
          <w:b/>
          <w:i/>
          <w:u w:val="single"/>
        </w:rPr>
      </w:pPr>
      <w:r w:rsidRPr="007D7B65">
        <w:rPr>
          <w:b/>
          <w:i/>
          <w:u w:val="single"/>
        </w:rPr>
        <w:t>PUSCH overhead analysis</w:t>
      </w:r>
    </w:p>
    <w:p w14:paraId="7D55AD3A" w14:textId="2D58B235" w:rsidR="00FE48FD" w:rsidRDefault="002313EF" w:rsidP="006824BB">
      <w:pPr>
        <w:tabs>
          <w:tab w:val="left" w:pos="90"/>
        </w:tabs>
        <w:ind w:right="-154"/>
      </w:pPr>
      <w:r>
        <w:t>For PUSCH overhead analysis, we focus of cell-edge UEs, which are defined as UEs whose long-term channel</w:t>
      </w:r>
      <w:r w:rsidR="007F53FD">
        <w:t xml:space="preserve"> or geometry</w:t>
      </w:r>
      <w:r>
        <w:t xml:space="preserve"> SNR</w:t>
      </w:r>
      <w:r w:rsidR="007F53FD">
        <w:t xml:space="preserve"> is below the 5% of the geometry distribution of all UEs. The rank 1 and rank 2 CSI distribution for cell-edge UEs is shown in </w:t>
      </w:r>
      <w:r w:rsidR="007F53FD">
        <w:fldChar w:fldCharType="begin"/>
      </w:r>
      <w:r w:rsidR="007F53FD">
        <w:instrText xml:space="preserve"> REF _Ref466753020 \h </w:instrText>
      </w:r>
      <w:r w:rsidR="007F53FD">
        <w:fldChar w:fldCharType="separate"/>
      </w:r>
      <w:r w:rsidR="002B1867">
        <w:t xml:space="preserve">Figure </w:t>
      </w:r>
      <w:r w:rsidR="002B1867">
        <w:rPr>
          <w:noProof/>
        </w:rPr>
        <w:t>3</w:t>
      </w:r>
      <w:r w:rsidR="007F53FD">
        <w:fldChar w:fldCharType="end"/>
      </w:r>
      <w:r w:rsidR="007F53FD">
        <w:t xml:space="preserve"> for the </w:t>
      </w:r>
      <w:r w:rsidR="00AD669F">
        <w:t xml:space="preserve">three </w:t>
      </w:r>
      <w:r w:rsidR="007F53FD">
        <w:t>advanced CSI codebooks (</w:t>
      </w:r>
      <w:r w:rsidR="007F53FD">
        <w:fldChar w:fldCharType="begin"/>
      </w:r>
      <w:r w:rsidR="007F53FD">
        <w:instrText xml:space="preserve"> REF _Ref466751376 \h </w:instrText>
      </w:r>
      <w:r w:rsidR="007F53FD">
        <w:fldChar w:fldCharType="separate"/>
      </w:r>
      <w:r w:rsidR="002B1867">
        <w:t xml:space="preserve">Table </w:t>
      </w:r>
      <w:r w:rsidR="002B1867">
        <w:rPr>
          <w:noProof/>
        </w:rPr>
        <w:t>3</w:t>
      </w:r>
      <w:r w:rsidR="007F53FD">
        <w:fldChar w:fldCharType="end"/>
      </w:r>
      <w:r w:rsidR="007F53FD">
        <w:t>).</w:t>
      </w:r>
      <w:r w:rsidR="00FE48FD">
        <w:t xml:space="preserve"> It can be observed that 2</w:t>
      </w:r>
      <w:r w:rsidR="005168F6">
        <w:t>0</w:t>
      </w:r>
      <w:r w:rsidR="00FE48FD">
        <w:t xml:space="preserve">% – </w:t>
      </w:r>
      <w:r w:rsidR="005168F6">
        <w:t>29</w:t>
      </w:r>
      <w:r w:rsidR="00FE48FD">
        <w:t>% of the CSI reporting instances, the cell-edge UEs report rank 2 CSI.</w:t>
      </w:r>
      <w:r w:rsidR="00FA375F">
        <w:t xml:space="preserve">      </w:t>
      </w:r>
    </w:p>
    <w:p w14:paraId="4A7766A0" w14:textId="67CE996E" w:rsidR="003572A1" w:rsidRDefault="00FE48FD" w:rsidP="00197C20">
      <w:pPr>
        <w:tabs>
          <w:tab w:val="left" w:pos="90"/>
        </w:tabs>
        <w:spacing w:before="120" w:after="120"/>
        <w:ind w:right="-158"/>
        <w:rPr>
          <w:i/>
        </w:rPr>
      </w:pPr>
      <w:r w:rsidRPr="00FA375F">
        <w:rPr>
          <w:b/>
          <w:i/>
        </w:rPr>
        <w:t>Observation</w:t>
      </w:r>
      <w:r w:rsidR="00FA375F" w:rsidRPr="00FA375F">
        <w:rPr>
          <w:b/>
          <w:i/>
        </w:rPr>
        <w:t xml:space="preserve"> 2</w:t>
      </w:r>
      <w:r w:rsidRPr="00FA375F">
        <w:rPr>
          <w:i/>
        </w:rPr>
        <w:t>: ~2</w:t>
      </w:r>
      <w:r w:rsidR="000A5D63">
        <w:rPr>
          <w:i/>
        </w:rPr>
        <w:t>0</w:t>
      </w:r>
      <w:r w:rsidRPr="00FA375F">
        <w:rPr>
          <w:i/>
        </w:rPr>
        <w:t xml:space="preserve">% – </w:t>
      </w:r>
      <w:r w:rsidR="000A5D63">
        <w:rPr>
          <w:i/>
        </w:rPr>
        <w:t>29</w:t>
      </w:r>
      <w:r w:rsidRPr="00FA375F">
        <w:rPr>
          <w:i/>
        </w:rPr>
        <w:t xml:space="preserve">% of </w:t>
      </w:r>
      <w:r w:rsidR="00FA375F" w:rsidRPr="00FA375F">
        <w:rPr>
          <w:i/>
        </w:rPr>
        <w:t>CSI reporting instances, the cell-edge UEs report rank 2 CSI.</w:t>
      </w:r>
      <w:r w:rsidRPr="00FA375F">
        <w:rPr>
          <w:i/>
        </w:rPr>
        <w:t xml:space="preserve"> </w:t>
      </w:r>
      <w:r w:rsidR="00060782">
        <w:rPr>
          <w:i/>
        </w:rPr>
        <w:t>Therefore, CSI overhead associated with rank 2 is relevant even for cell edge UEs.</w:t>
      </w:r>
      <w:r w:rsidR="007F53FD" w:rsidRPr="00FA375F">
        <w:rPr>
          <w:i/>
        </w:rPr>
        <w:t xml:space="preserve"> </w:t>
      </w:r>
    </w:p>
    <w:p w14:paraId="5DD67F60" w14:textId="77777777" w:rsidR="0067659B" w:rsidRDefault="003B1C16" w:rsidP="0067659B">
      <w:pPr>
        <w:keepNext/>
        <w:tabs>
          <w:tab w:val="left" w:pos="90"/>
        </w:tabs>
        <w:ind w:right="-154"/>
        <w:jc w:val="center"/>
      </w:pPr>
      <w:r w:rsidRPr="003B1C16">
        <w:rPr>
          <w:noProof/>
          <w:lang w:eastAsia="en-US"/>
        </w:rPr>
        <w:lastRenderedPageBreak/>
        <w:drawing>
          <wp:inline distT="0" distB="0" distL="0" distR="0" wp14:anchorId="5F460DB3" wp14:editId="20CDBDFE">
            <wp:extent cx="4464050" cy="2995881"/>
            <wp:effectExtent l="0" t="0" r="12700" b="1460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9404285" w14:textId="6754D20F" w:rsidR="003B1C16" w:rsidRDefault="0067659B" w:rsidP="0067659B">
      <w:pPr>
        <w:pStyle w:val="Caption"/>
        <w:jc w:val="center"/>
      </w:pPr>
      <w:bookmarkStart w:id="9" w:name="_Ref4667530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867">
        <w:rPr>
          <w:noProof/>
        </w:rPr>
        <w:t>3</w:t>
      </w:r>
      <w:r>
        <w:fldChar w:fldCharType="end"/>
      </w:r>
      <w:bookmarkEnd w:id="9"/>
      <w:r>
        <w:t>: Rank distribution of cell-edge UEs: UMi-2GHz</w:t>
      </w:r>
    </w:p>
    <w:p w14:paraId="1D55B7A7" w14:textId="0AC0FE79" w:rsidR="00CA4174" w:rsidRPr="00FA375F" w:rsidRDefault="00CA4174" w:rsidP="00CA4174">
      <w:pPr>
        <w:tabs>
          <w:tab w:val="left" w:pos="90"/>
        </w:tabs>
        <w:ind w:right="-154"/>
        <w:rPr>
          <w:i/>
        </w:rPr>
      </w:pPr>
      <w:r>
        <w:t xml:space="preserve">We will see next that if the rank 2 codebook size is large, then cell-edge UEs may consume significant portion of PUSCH </w:t>
      </w:r>
      <w:r w:rsidR="00913C96">
        <w:t xml:space="preserve">resource </w:t>
      </w:r>
      <w:r>
        <w:t>for CSI reporting. Assuming 1% target BLER performance and QPSK modulation for CSI reporting, the coding rate for each cell-edge UE is determined. The PUSCH overhead in terms of number of UL PRBs is then calculated based on the rank 1 and rank 2 CSI payloads</w:t>
      </w:r>
      <w:r w:rsidR="009002AF">
        <w:t xml:space="preserve"> (which depends on the codebook)</w:t>
      </w:r>
      <w:r>
        <w:t>. The CDF</w:t>
      </w:r>
      <w:r w:rsidR="00B8074C">
        <w:t xml:space="preserve"> of the </w:t>
      </w:r>
      <w:r>
        <w:t xml:space="preserve">average PUSCH overhead for different advanced CSI codebooks are shown </w:t>
      </w:r>
      <w:r>
        <w:fldChar w:fldCharType="begin"/>
      </w:r>
      <w:r>
        <w:instrText xml:space="preserve"> REF _Ref466755218 \h </w:instrText>
      </w:r>
      <w:r>
        <w:fldChar w:fldCharType="separate"/>
      </w:r>
      <w:r w:rsidR="002B1867">
        <w:t xml:space="preserve">Figure </w:t>
      </w:r>
      <w:r w:rsidR="002B1867">
        <w:rPr>
          <w:noProof/>
        </w:rPr>
        <w:t>4</w:t>
      </w:r>
      <w:r>
        <w:fldChar w:fldCharType="end"/>
      </w:r>
      <w:r>
        <w:t xml:space="preserve">. </w:t>
      </w:r>
      <w:r w:rsidR="00E524A7">
        <w:t>We can make the following observation.</w:t>
      </w:r>
      <w:r>
        <w:t xml:space="preserve">   </w:t>
      </w:r>
      <w:r w:rsidRPr="00FA375F">
        <w:rPr>
          <w:i/>
        </w:rPr>
        <w:t xml:space="preserve"> </w:t>
      </w:r>
    </w:p>
    <w:p w14:paraId="07F6ACF4" w14:textId="16C0DA5A" w:rsidR="00CA4174" w:rsidRDefault="00E524A7" w:rsidP="00CA4174">
      <w:pPr>
        <w:rPr>
          <w:i/>
          <w:lang w:val="en-GB" w:eastAsia="en-US"/>
        </w:rPr>
      </w:pPr>
      <w:r w:rsidRPr="00E524A7">
        <w:rPr>
          <w:b/>
          <w:i/>
          <w:lang w:val="en-GB" w:eastAsia="en-US"/>
        </w:rPr>
        <w:t>Observation 3</w:t>
      </w:r>
      <w:r w:rsidRPr="00E524A7">
        <w:rPr>
          <w:i/>
          <w:lang w:val="en-GB" w:eastAsia="en-US"/>
        </w:rPr>
        <w:t>:</w:t>
      </w:r>
      <w:r>
        <w:rPr>
          <w:i/>
          <w:lang w:val="en-GB" w:eastAsia="en-US"/>
        </w:rPr>
        <w:t xml:space="preserve"> </w:t>
      </w:r>
    </w:p>
    <w:p w14:paraId="7E767146" w14:textId="28EF14EA" w:rsidR="00F35FAE" w:rsidRPr="00EE2B2D" w:rsidRDefault="00E524A7" w:rsidP="00AB3646">
      <w:pPr>
        <w:pStyle w:val="ListParagraph"/>
        <w:numPr>
          <w:ilvl w:val="0"/>
          <w:numId w:val="18"/>
        </w:numPr>
        <w:ind w:firstLineChars="0"/>
        <w:rPr>
          <w:lang w:val="en-GB" w:eastAsia="en-US"/>
        </w:rPr>
      </w:pPr>
      <w:r w:rsidRPr="00AB3646">
        <w:rPr>
          <w:i/>
          <w:lang w:val="en-GB" w:eastAsia="en-US"/>
        </w:rPr>
        <w:t xml:space="preserve">With </w:t>
      </w:r>
      <w:r w:rsidR="008213F7">
        <w:rPr>
          <w:i/>
          <w:lang w:val="en-GB" w:eastAsia="en-US"/>
        </w:rPr>
        <w:t xml:space="preserve">50% </w:t>
      </w:r>
      <w:r w:rsidRPr="00AB3646">
        <w:rPr>
          <w:i/>
          <w:lang w:val="en-GB" w:eastAsia="en-US"/>
        </w:rPr>
        <w:t xml:space="preserve">probability, </w:t>
      </w:r>
      <w:r w:rsidR="00AB3646">
        <w:rPr>
          <w:i/>
          <w:lang w:val="en-GB" w:eastAsia="en-US"/>
        </w:rPr>
        <w:t xml:space="preserve">on average, </w:t>
      </w:r>
      <w:r w:rsidR="00F35FAE">
        <w:rPr>
          <w:i/>
          <w:lang w:val="en-GB" w:eastAsia="en-US"/>
        </w:rPr>
        <w:t xml:space="preserve">the three codebooks require at least the following number of UL PRBs </w:t>
      </w:r>
      <w:r w:rsidR="00B8074C">
        <w:rPr>
          <w:i/>
          <w:lang w:val="en-GB" w:eastAsia="en-US"/>
        </w:rPr>
        <w:t xml:space="preserve">to </w:t>
      </w:r>
      <w:r w:rsidR="00F35FAE">
        <w:rPr>
          <w:i/>
          <w:lang w:val="en-GB" w:eastAsia="en-US"/>
        </w:rPr>
        <w:t>report CSI from cell-edge UEs.</w:t>
      </w:r>
    </w:p>
    <w:p w14:paraId="794E4A1D" w14:textId="2AC321A4" w:rsidR="00F35FAE" w:rsidRPr="00EE2B2D" w:rsidRDefault="002C0923" w:rsidP="00EE2B2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>
        <w:rPr>
          <w:i/>
          <w:lang w:val="en-GB" w:eastAsia="en-US"/>
        </w:rPr>
        <w:t>Codebook (Config 1, L = 2, K = 2)</w:t>
      </w:r>
      <w:r w:rsidR="00F35FAE">
        <w:rPr>
          <w:i/>
          <w:lang w:val="en-GB" w:eastAsia="en-US"/>
        </w:rPr>
        <w:t>: at least</w:t>
      </w:r>
      <w:r w:rsidR="00AB3646" w:rsidRPr="00AB3646">
        <w:rPr>
          <w:i/>
          <w:lang w:val="en-GB" w:eastAsia="en-US"/>
        </w:rPr>
        <w:t xml:space="preserve"> 4 UL PRBs</w:t>
      </w:r>
      <w:r w:rsidR="00F35FAE">
        <w:rPr>
          <w:i/>
          <w:lang w:val="en-GB" w:eastAsia="en-US"/>
        </w:rPr>
        <w:t>;</w:t>
      </w:r>
    </w:p>
    <w:p w14:paraId="2F74EAD1" w14:textId="420215F2" w:rsidR="00F35FAE" w:rsidRPr="00EE2B2D" w:rsidRDefault="00AB3646" w:rsidP="00EE2B2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 w:rsidRPr="00AB3646">
        <w:rPr>
          <w:i/>
          <w:lang w:val="en-GB" w:eastAsia="en-US"/>
        </w:rPr>
        <w:t xml:space="preserve">Codebook </w:t>
      </w:r>
      <w:r w:rsidR="002C0923">
        <w:rPr>
          <w:i/>
          <w:lang w:val="en-GB" w:eastAsia="en-US"/>
        </w:rPr>
        <w:t>(Config 1, L = 3, K = 3)</w:t>
      </w:r>
      <w:r w:rsidR="00F35FAE">
        <w:rPr>
          <w:i/>
          <w:lang w:val="en-GB" w:eastAsia="en-US"/>
        </w:rPr>
        <w:t>:</w:t>
      </w:r>
      <w:r w:rsidR="002C0923" w:rsidRPr="00AB3646">
        <w:rPr>
          <w:i/>
          <w:lang w:val="en-GB" w:eastAsia="en-US"/>
        </w:rPr>
        <w:t xml:space="preserve"> </w:t>
      </w:r>
      <w:r w:rsidRPr="00AB3646">
        <w:rPr>
          <w:i/>
          <w:lang w:val="en-GB" w:eastAsia="en-US"/>
        </w:rPr>
        <w:t>at least 10 UL PRBs</w:t>
      </w:r>
      <w:r w:rsidR="00F35FAE">
        <w:rPr>
          <w:i/>
          <w:lang w:val="en-GB" w:eastAsia="en-US"/>
        </w:rPr>
        <w:t>; and</w:t>
      </w:r>
    </w:p>
    <w:p w14:paraId="04659ADB" w14:textId="1A86F80F" w:rsidR="00F35FAE" w:rsidRPr="00EE2B2D" w:rsidRDefault="00F35FAE" w:rsidP="00EE2B2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>
        <w:rPr>
          <w:i/>
          <w:lang w:val="en-GB" w:eastAsia="en-US"/>
        </w:rPr>
        <w:t xml:space="preserve">Codebook (Config 2, L = 2): </w:t>
      </w:r>
      <w:r w:rsidRPr="00AB3646">
        <w:rPr>
          <w:i/>
          <w:lang w:val="en-GB" w:eastAsia="en-US"/>
        </w:rPr>
        <w:t xml:space="preserve">at least </w:t>
      </w:r>
      <w:r>
        <w:rPr>
          <w:i/>
          <w:lang w:val="en-GB" w:eastAsia="en-US"/>
        </w:rPr>
        <w:t>4 UL PRBs.</w:t>
      </w:r>
    </w:p>
    <w:p w14:paraId="656E055B" w14:textId="77022E3F" w:rsidR="00F35FAE" w:rsidRPr="00683A1F" w:rsidRDefault="00F35FAE" w:rsidP="00F35FAE">
      <w:pPr>
        <w:pStyle w:val="ListParagraph"/>
        <w:numPr>
          <w:ilvl w:val="0"/>
          <w:numId w:val="18"/>
        </w:numPr>
        <w:ind w:firstLineChars="0"/>
        <w:rPr>
          <w:lang w:val="en-GB" w:eastAsia="en-US"/>
        </w:rPr>
      </w:pPr>
      <w:r w:rsidRPr="00AB3646">
        <w:rPr>
          <w:i/>
          <w:lang w:val="en-GB" w:eastAsia="en-US"/>
        </w:rPr>
        <w:t xml:space="preserve">With </w:t>
      </w:r>
      <w:r>
        <w:rPr>
          <w:i/>
          <w:lang w:val="en-GB" w:eastAsia="en-US"/>
        </w:rPr>
        <w:t xml:space="preserve">5% </w:t>
      </w:r>
      <w:r w:rsidRPr="00AB3646">
        <w:rPr>
          <w:i/>
          <w:lang w:val="en-GB" w:eastAsia="en-US"/>
        </w:rPr>
        <w:t xml:space="preserve">probability, </w:t>
      </w:r>
      <w:r>
        <w:rPr>
          <w:i/>
          <w:lang w:val="en-GB" w:eastAsia="en-US"/>
        </w:rPr>
        <w:t xml:space="preserve">on average, the three codebooks require at least the following number of UL PRBs </w:t>
      </w:r>
      <w:r w:rsidR="00B8074C">
        <w:rPr>
          <w:i/>
          <w:lang w:val="en-GB" w:eastAsia="en-US"/>
        </w:rPr>
        <w:t xml:space="preserve">to </w:t>
      </w:r>
      <w:r>
        <w:rPr>
          <w:i/>
          <w:lang w:val="en-GB" w:eastAsia="en-US"/>
        </w:rPr>
        <w:t>report CSI from cell-edge UEs.</w:t>
      </w:r>
    </w:p>
    <w:p w14:paraId="48D06354" w14:textId="463492A6" w:rsidR="00F35FAE" w:rsidRPr="00683A1F" w:rsidRDefault="00F35FAE" w:rsidP="00F35FAE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>
        <w:rPr>
          <w:i/>
          <w:lang w:val="en-GB" w:eastAsia="en-US"/>
        </w:rPr>
        <w:t>Codebook (Config 1, L = 2, K = 2): at least 8</w:t>
      </w:r>
      <w:r w:rsidRPr="00AB3646">
        <w:rPr>
          <w:i/>
          <w:lang w:val="en-GB" w:eastAsia="en-US"/>
        </w:rPr>
        <w:t xml:space="preserve"> UL PRBs</w:t>
      </w:r>
      <w:r>
        <w:rPr>
          <w:i/>
          <w:lang w:val="en-GB" w:eastAsia="en-US"/>
        </w:rPr>
        <w:t>;</w:t>
      </w:r>
    </w:p>
    <w:p w14:paraId="206F3937" w14:textId="77777777" w:rsidR="000D27FD" w:rsidRDefault="00F35FAE" w:rsidP="00EE2B2D">
      <w:pPr>
        <w:pStyle w:val="ListParagraph"/>
        <w:numPr>
          <w:ilvl w:val="1"/>
          <w:numId w:val="18"/>
        </w:numPr>
        <w:ind w:firstLineChars="0"/>
        <w:rPr>
          <w:i/>
          <w:lang w:val="en-GB" w:eastAsia="en-US"/>
        </w:rPr>
      </w:pPr>
      <w:r w:rsidRPr="000D27FD">
        <w:rPr>
          <w:i/>
          <w:lang w:val="en-GB" w:eastAsia="en-US"/>
        </w:rPr>
        <w:t>Codebook (Config 1, L = 3, K = 3): at least 19 UL PRBs; and</w:t>
      </w:r>
      <w:r w:rsidR="000D27FD">
        <w:rPr>
          <w:i/>
          <w:lang w:val="en-GB" w:eastAsia="en-US"/>
        </w:rPr>
        <w:t xml:space="preserve"> </w:t>
      </w:r>
    </w:p>
    <w:p w14:paraId="7E664C1D" w14:textId="29B50D8A" w:rsidR="000D27FD" w:rsidRDefault="00F35FAE" w:rsidP="00EE2B2D">
      <w:pPr>
        <w:pStyle w:val="ListParagraph"/>
        <w:numPr>
          <w:ilvl w:val="1"/>
          <w:numId w:val="18"/>
        </w:numPr>
        <w:ind w:firstLineChars="0"/>
        <w:rPr>
          <w:i/>
          <w:lang w:val="en-GB" w:eastAsia="en-US"/>
        </w:rPr>
      </w:pPr>
      <w:r w:rsidRPr="000D27FD">
        <w:rPr>
          <w:i/>
          <w:lang w:val="en-GB" w:eastAsia="en-US"/>
        </w:rPr>
        <w:t xml:space="preserve">Codebook (Config 2, L = 2): at least </w:t>
      </w:r>
      <w:r w:rsidR="00B8074C">
        <w:rPr>
          <w:i/>
          <w:lang w:val="en-GB" w:eastAsia="en-US"/>
        </w:rPr>
        <w:t>7</w:t>
      </w:r>
      <w:r w:rsidRPr="000D27FD">
        <w:rPr>
          <w:i/>
          <w:lang w:val="en-GB" w:eastAsia="en-US"/>
        </w:rPr>
        <w:t xml:space="preserve"> UL PRBs.</w:t>
      </w:r>
    </w:p>
    <w:p w14:paraId="4D3D366C" w14:textId="77777777" w:rsidR="00AB3646" w:rsidRPr="00FB50FB" w:rsidRDefault="00AB3646" w:rsidP="00EE2B2D">
      <w:pPr>
        <w:pStyle w:val="ListParagraph"/>
        <w:ind w:firstLine="400"/>
        <w:rPr>
          <w:lang w:val="en-GB" w:eastAsia="en-US"/>
        </w:rPr>
      </w:pPr>
    </w:p>
    <w:p w14:paraId="4F691FF8" w14:textId="368E48B6" w:rsidR="00CA45AE" w:rsidRDefault="00EF7942" w:rsidP="00CA45AE">
      <w:pPr>
        <w:keepNext/>
        <w:tabs>
          <w:tab w:val="left" w:pos="90"/>
        </w:tabs>
        <w:ind w:right="-154"/>
        <w:jc w:val="center"/>
      </w:pPr>
      <w:r w:rsidRPr="00EF7942">
        <w:rPr>
          <w:noProof/>
          <w:lang w:eastAsia="en-US"/>
        </w:rPr>
        <w:lastRenderedPageBreak/>
        <w:drawing>
          <wp:inline distT="0" distB="0" distL="0" distR="0" wp14:anchorId="00F1BED5" wp14:editId="4B8E96D6">
            <wp:extent cx="3714750" cy="31133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89" r="33777"/>
                    <a:stretch/>
                  </pic:blipFill>
                  <pic:spPr bwMode="auto">
                    <a:xfrm>
                      <a:off x="0" y="0"/>
                      <a:ext cx="3719531" cy="311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5A97D7" w14:textId="134C9387" w:rsidR="003B1C16" w:rsidRDefault="00CA45AE" w:rsidP="00CA45AE">
      <w:pPr>
        <w:pStyle w:val="Caption"/>
        <w:jc w:val="center"/>
      </w:pPr>
      <w:bookmarkStart w:id="10" w:name="_Ref4667552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867">
        <w:rPr>
          <w:noProof/>
        </w:rPr>
        <w:t>4</w:t>
      </w:r>
      <w:r>
        <w:fldChar w:fldCharType="end"/>
      </w:r>
      <w:bookmarkEnd w:id="10"/>
      <w:r>
        <w:t>: CDF of PUSCH overhead (number of UL PRBs) for cell-edge UEs</w:t>
      </w:r>
    </w:p>
    <w:p w14:paraId="618ACB2D" w14:textId="77777777" w:rsidR="00FE1EA2" w:rsidRDefault="00FE1EA2" w:rsidP="006824BB">
      <w:pPr>
        <w:tabs>
          <w:tab w:val="left" w:pos="90"/>
        </w:tabs>
        <w:ind w:right="-154"/>
      </w:pPr>
    </w:p>
    <w:p w14:paraId="6056C43D" w14:textId="0767FE21" w:rsidR="006824BB" w:rsidRPr="007D7B65" w:rsidRDefault="006824BB" w:rsidP="006824BB">
      <w:pPr>
        <w:tabs>
          <w:tab w:val="left" w:pos="90"/>
        </w:tabs>
        <w:ind w:right="-154"/>
        <w:rPr>
          <w:b/>
          <w:i/>
          <w:u w:val="single"/>
        </w:rPr>
      </w:pPr>
      <w:r w:rsidRPr="007D7B65">
        <w:rPr>
          <w:b/>
          <w:i/>
          <w:u w:val="single"/>
        </w:rPr>
        <w:t>Simulation results with non-ideal CSI reporting</w:t>
      </w:r>
    </w:p>
    <w:p w14:paraId="5E60F25A" w14:textId="21D53B48" w:rsidR="006824BB" w:rsidRDefault="00E07599" w:rsidP="006824BB">
      <w:pPr>
        <w:tabs>
          <w:tab w:val="left" w:pos="90"/>
        </w:tabs>
        <w:ind w:right="-154"/>
      </w:pPr>
      <w:r>
        <w:t xml:space="preserve">The non-ideality of CSI reporting is modeled </w:t>
      </w:r>
      <w:r w:rsidR="00A85F16">
        <w:t>as</w:t>
      </w:r>
      <w:r>
        <w:t xml:space="preserve"> the probability of successful CSI reporting determined based on MCS, CSI payload, </w:t>
      </w:r>
      <w:r w:rsidR="00C94658">
        <w:t>and geometry SNR.</w:t>
      </w:r>
      <w:r>
        <w:t xml:space="preserve"> The simulation result</w:t>
      </w:r>
      <w:r w:rsidR="00C94658">
        <w:t xml:space="preserve"> with non-ideal CSI reporting is shown </w:t>
      </w:r>
      <w:r w:rsidR="00C94658">
        <w:fldChar w:fldCharType="begin"/>
      </w:r>
      <w:r w:rsidR="00C94658">
        <w:instrText xml:space="preserve"> REF _Ref466757106 \h </w:instrText>
      </w:r>
      <w:r w:rsidR="00C94658">
        <w:fldChar w:fldCharType="separate"/>
      </w:r>
      <w:r w:rsidR="002B1867">
        <w:t xml:space="preserve">Figure </w:t>
      </w:r>
      <w:r w:rsidR="002B1867">
        <w:rPr>
          <w:noProof/>
        </w:rPr>
        <w:t>5</w:t>
      </w:r>
      <w:r w:rsidR="00C94658">
        <w:fldChar w:fldCharType="end"/>
      </w:r>
      <w:r>
        <w:t>.</w:t>
      </w:r>
      <w:r w:rsidR="00FC5F70">
        <w:t xml:space="preserve"> </w:t>
      </w:r>
      <w:r w:rsidR="008D32C7">
        <w:t xml:space="preserve">For reference, Rel. 13 Class A codebook is considered. The </w:t>
      </w:r>
      <w:r w:rsidR="00B8074C">
        <w:t>W1 and</w:t>
      </w:r>
      <w:r w:rsidR="008D32C7">
        <w:t xml:space="preserve"> W2 payload </w:t>
      </w:r>
      <w:r w:rsidR="00B8074C">
        <w:t xml:space="preserve">bits </w:t>
      </w:r>
      <w:r w:rsidR="008D32C7">
        <w:t xml:space="preserve">for different codebooks is shown in </w:t>
      </w:r>
      <w:r w:rsidR="008D32C7">
        <w:fldChar w:fldCharType="begin"/>
      </w:r>
      <w:r w:rsidR="008D32C7">
        <w:instrText xml:space="preserve"> REF _Ref466759422 \h </w:instrText>
      </w:r>
      <w:r w:rsidR="008D32C7">
        <w:fldChar w:fldCharType="separate"/>
      </w:r>
      <w:r w:rsidR="008D32C7">
        <w:t xml:space="preserve">Figure </w:t>
      </w:r>
      <w:r w:rsidR="008D32C7">
        <w:rPr>
          <w:noProof/>
        </w:rPr>
        <w:t>6</w:t>
      </w:r>
      <w:r w:rsidR="008D32C7">
        <w:fldChar w:fldCharType="end"/>
      </w:r>
      <w:r w:rsidR="008D32C7">
        <w:t xml:space="preserve">. Based on the simulation result and </w:t>
      </w:r>
      <w:r w:rsidR="00B8074C">
        <w:t xml:space="preserve">W1 and </w:t>
      </w:r>
      <w:r w:rsidR="008D32C7">
        <w:t>W2 payload, w</w:t>
      </w:r>
      <w:r w:rsidR="00C94658">
        <w:t>e can observe the following.</w:t>
      </w:r>
    </w:p>
    <w:p w14:paraId="28489B04" w14:textId="77777777" w:rsidR="008364AE" w:rsidRDefault="00C94658" w:rsidP="00651E1D">
      <w:pPr>
        <w:tabs>
          <w:tab w:val="left" w:pos="90"/>
        </w:tabs>
        <w:ind w:right="-154"/>
        <w:rPr>
          <w:i/>
        </w:rPr>
      </w:pPr>
      <w:r w:rsidRPr="00C94658">
        <w:rPr>
          <w:b/>
          <w:i/>
        </w:rPr>
        <w:t>Observation 4</w:t>
      </w:r>
      <w:r w:rsidRPr="00C94658">
        <w:rPr>
          <w:i/>
        </w:rPr>
        <w:t>:</w:t>
      </w:r>
      <w:r w:rsidR="002B1867">
        <w:rPr>
          <w:i/>
        </w:rPr>
        <w:t xml:space="preserve"> </w:t>
      </w:r>
      <w:r w:rsidR="00A85F16">
        <w:rPr>
          <w:i/>
        </w:rPr>
        <w:t>Codebook (</w:t>
      </w:r>
      <w:r w:rsidR="00FC5F70" w:rsidRPr="00FC5F70">
        <w:rPr>
          <w:i/>
        </w:rPr>
        <w:t>Config 1, L = 3, K = 3</w:t>
      </w:r>
      <w:r w:rsidR="00A85F16">
        <w:rPr>
          <w:i/>
        </w:rPr>
        <w:t xml:space="preserve">) </w:t>
      </w:r>
      <w:r w:rsidR="00FC5F70" w:rsidRPr="00FC5F70">
        <w:rPr>
          <w:i/>
        </w:rPr>
        <w:t xml:space="preserve">has the largest </w:t>
      </w:r>
      <w:r w:rsidR="008364AE">
        <w:rPr>
          <w:i/>
        </w:rPr>
        <w:t xml:space="preserve">W1 and </w:t>
      </w:r>
      <w:r w:rsidR="00FC5F70" w:rsidRPr="00FC5F70">
        <w:rPr>
          <w:i/>
        </w:rPr>
        <w:t xml:space="preserve">W2 </w:t>
      </w:r>
      <w:r w:rsidR="008D32C7">
        <w:rPr>
          <w:i/>
        </w:rPr>
        <w:t>payload</w:t>
      </w:r>
      <w:r w:rsidR="00FC5F70" w:rsidRPr="00FC5F70">
        <w:rPr>
          <w:i/>
        </w:rPr>
        <w:t>, but shows</w:t>
      </w:r>
    </w:p>
    <w:p w14:paraId="3C918B58" w14:textId="51410D2D" w:rsidR="008364AE" w:rsidRDefault="00FC5F70" w:rsidP="00EE2B2D">
      <w:pPr>
        <w:pStyle w:val="ListParagraph"/>
        <w:numPr>
          <w:ilvl w:val="0"/>
          <w:numId w:val="20"/>
        </w:numPr>
        <w:tabs>
          <w:tab w:val="left" w:pos="90"/>
        </w:tabs>
        <w:ind w:right="-154" w:firstLineChars="0"/>
        <w:rPr>
          <w:i/>
        </w:rPr>
      </w:pPr>
      <w:r w:rsidRPr="00EE2B2D">
        <w:rPr>
          <w:i/>
        </w:rPr>
        <w:t>5% UPT gain of ~9%</w:t>
      </w:r>
      <w:r w:rsidR="008364AE">
        <w:rPr>
          <w:i/>
        </w:rPr>
        <w:t>,</w:t>
      </w:r>
      <w:r w:rsidRPr="00EE2B2D">
        <w:rPr>
          <w:i/>
        </w:rPr>
        <w:t xml:space="preserve"> which is less than 5% UPT gain</w:t>
      </w:r>
      <w:r w:rsidR="008364AE" w:rsidRPr="00EE2B2D">
        <w:rPr>
          <w:i/>
        </w:rPr>
        <w:t>s</w:t>
      </w:r>
      <w:r w:rsidRPr="00EE2B2D">
        <w:rPr>
          <w:i/>
        </w:rPr>
        <w:t xml:space="preserve"> showed by </w:t>
      </w:r>
      <w:r w:rsidR="00A85F16" w:rsidRPr="00EE2B2D">
        <w:rPr>
          <w:i/>
        </w:rPr>
        <w:t>other</w:t>
      </w:r>
      <w:r w:rsidRPr="00EE2B2D">
        <w:rPr>
          <w:i/>
        </w:rPr>
        <w:t xml:space="preserve"> </w:t>
      </w:r>
      <w:r w:rsidR="00460DEF" w:rsidRPr="00EE2B2D">
        <w:rPr>
          <w:i/>
        </w:rPr>
        <w:t>low</w:t>
      </w:r>
      <w:r w:rsidR="008D32C7" w:rsidRPr="00EE2B2D">
        <w:rPr>
          <w:i/>
        </w:rPr>
        <w:t>er</w:t>
      </w:r>
      <w:r w:rsidR="00460DEF" w:rsidRPr="00EE2B2D">
        <w:rPr>
          <w:i/>
        </w:rPr>
        <w:t xml:space="preserve"> </w:t>
      </w:r>
      <w:r w:rsidR="008D32C7" w:rsidRPr="00EE2B2D">
        <w:rPr>
          <w:i/>
        </w:rPr>
        <w:t>payload</w:t>
      </w:r>
      <w:r w:rsidR="00460DEF" w:rsidRPr="00EE2B2D">
        <w:rPr>
          <w:i/>
        </w:rPr>
        <w:t xml:space="preserve"> </w:t>
      </w:r>
      <w:r w:rsidRPr="00EE2B2D">
        <w:rPr>
          <w:i/>
        </w:rPr>
        <w:t>codebooks.</w:t>
      </w:r>
    </w:p>
    <w:p w14:paraId="3DC0FE46" w14:textId="741464E1" w:rsidR="00FC5F70" w:rsidRPr="00EE2B2D" w:rsidRDefault="008364AE" w:rsidP="00EE2B2D">
      <w:pPr>
        <w:pStyle w:val="ListParagraph"/>
        <w:numPr>
          <w:ilvl w:val="0"/>
          <w:numId w:val="20"/>
        </w:numPr>
        <w:tabs>
          <w:tab w:val="left" w:pos="90"/>
        </w:tabs>
        <w:ind w:right="-154" w:firstLineChars="0"/>
        <w:rPr>
          <w:i/>
        </w:rPr>
      </w:pPr>
      <w:r>
        <w:rPr>
          <w:i/>
        </w:rPr>
        <w:t xml:space="preserve">Avg. UPT gain of ~13%, which is 3-7% more than avg. UPT gain showed by other lower payload codebooks.   </w:t>
      </w:r>
    </w:p>
    <w:p w14:paraId="38973D74" w14:textId="77777777" w:rsidR="008D32C7" w:rsidRPr="002B1867" w:rsidRDefault="008D32C7" w:rsidP="008D32C7">
      <w:pPr>
        <w:keepNext/>
        <w:tabs>
          <w:tab w:val="left" w:pos="90"/>
        </w:tabs>
        <w:ind w:right="-154"/>
        <w:jc w:val="left"/>
        <w:rPr>
          <w:i/>
        </w:rPr>
        <w:sectPr w:rsidR="008D32C7" w:rsidRPr="002B1867" w:rsidSect="00914761">
          <w:headerReference w:type="default" r:id="rId19"/>
          <w:footerReference w:type="even" r:id="rId20"/>
          <w:footerReference w:type="default" r:id="rId21"/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14:paraId="40FE3FB0" w14:textId="5F94305F" w:rsidR="005C0FEE" w:rsidRDefault="005C0FEE" w:rsidP="002B1867">
      <w:pPr>
        <w:keepNext/>
        <w:tabs>
          <w:tab w:val="left" w:pos="90"/>
        </w:tabs>
        <w:ind w:right="-154"/>
        <w:jc w:val="center"/>
      </w:pPr>
      <w:r w:rsidRPr="005C0FEE">
        <w:rPr>
          <w:noProof/>
          <w:lang w:eastAsia="en-US"/>
        </w:rPr>
        <w:lastRenderedPageBreak/>
        <w:drawing>
          <wp:inline distT="0" distB="0" distL="0" distR="0" wp14:anchorId="7F66A101" wp14:editId="7119E36D">
            <wp:extent cx="2641600" cy="2903855"/>
            <wp:effectExtent l="0" t="0" r="635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6375DFC5" w14:textId="7F7C534A" w:rsidR="005C0FEE" w:rsidRDefault="005C0FEE" w:rsidP="005C0FEE">
      <w:pPr>
        <w:pStyle w:val="Caption"/>
        <w:jc w:val="center"/>
      </w:pPr>
      <w:bookmarkStart w:id="11" w:name="_Ref4667571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867">
        <w:rPr>
          <w:noProof/>
        </w:rPr>
        <w:t>5</w:t>
      </w:r>
      <w:r>
        <w:fldChar w:fldCharType="end"/>
      </w:r>
      <w:bookmarkEnd w:id="11"/>
      <w:r>
        <w:t xml:space="preserve">: </w:t>
      </w:r>
      <w:r w:rsidRPr="00C544F2">
        <w:t xml:space="preserve">Performance </w:t>
      </w:r>
      <w:r>
        <w:t>with non-ideal CSI reporting</w:t>
      </w:r>
    </w:p>
    <w:p w14:paraId="7427C9DD" w14:textId="77777777" w:rsidR="002B1867" w:rsidRDefault="002B1867" w:rsidP="002B1867">
      <w:pPr>
        <w:keepNext/>
        <w:tabs>
          <w:tab w:val="left" w:pos="90"/>
        </w:tabs>
        <w:ind w:right="-154"/>
        <w:jc w:val="center"/>
      </w:pPr>
      <w:r w:rsidRPr="005C0FEE">
        <w:rPr>
          <w:noProof/>
          <w:lang w:eastAsia="en-US"/>
        </w:rPr>
        <w:drawing>
          <wp:inline distT="0" distB="0" distL="0" distR="0" wp14:anchorId="5CB70700" wp14:editId="1D76DD4C">
            <wp:extent cx="2679700" cy="2903855"/>
            <wp:effectExtent l="0" t="0" r="6350" b="1079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357821D7" w14:textId="632BA50B" w:rsidR="002B1867" w:rsidRDefault="002B1867" w:rsidP="002B1867">
      <w:pPr>
        <w:pStyle w:val="Caption"/>
        <w:jc w:val="center"/>
      </w:pPr>
      <w:bookmarkStart w:id="12" w:name="_Ref4667594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2"/>
      <w:r>
        <w:t>: W</w:t>
      </w:r>
      <w:r w:rsidR="006F5603">
        <w:t>1 and W2</w:t>
      </w:r>
      <w:r>
        <w:t xml:space="preserve"> </w:t>
      </w:r>
      <w:r w:rsidR="008D32C7">
        <w:t>payload</w:t>
      </w:r>
      <w:r w:rsidR="006F5603">
        <w:t xml:space="preserve"> bits</w:t>
      </w:r>
    </w:p>
    <w:p w14:paraId="5D284CEC" w14:textId="77777777" w:rsidR="002B1867" w:rsidRDefault="002B1867" w:rsidP="002B1867">
      <w:pPr>
        <w:rPr>
          <w:lang w:val="en-GB" w:eastAsia="en-US"/>
        </w:rPr>
        <w:sectPr w:rsidR="002B1867" w:rsidSect="002B1867">
          <w:type w:val="continuous"/>
          <w:pgSz w:w="11906" w:h="16838"/>
          <w:pgMar w:top="1440" w:right="1466" w:bottom="1440" w:left="1440" w:header="851" w:footer="992" w:gutter="0"/>
          <w:cols w:num="2" w:space="720"/>
          <w:docGrid w:type="lines" w:linePitch="312"/>
        </w:sectPr>
      </w:pPr>
    </w:p>
    <w:p w14:paraId="3665A2EA" w14:textId="3F23D828" w:rsidR="002B1867" w:rsidRPr="002B1867" w:rsidRDefault="002B1867" w:rsidP="002B1867">
      <w:pPr>
        <w:rPr>
          <w:lang w:val="en-GB" w:eastAsia="en-US"/>
        </w:rPr>
      </w:pPr>
    </w:p>
    <w:p w14:paraId="136CE2A5" w14:textId="77777777" w:rsidR="00022BD7" w:rsidRPr="000D17E6" w:rsidRDefault="00022BD7" w:rsidP="0092303D">
      <w:pPr>
        <w:numPr>
          <w:ilvl w:val="0"/>
          <w:numId w:val="1"/>
        </w:numPr>
        <w:tabs>
          <w:tab w:val="left" w:pos="90"/>
        </w:tabs>
        <w:ind w:left="0" w:right="-154" w:firstLine="0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14:paraId="533F8804" w14:textId="77777777" w:rsidR="009A39B4" w:rsidRDefault="00022BD7" w:rsidP="00125DDA">
      <w:pPr>
        <w:ind w:right="-154" w:firstLine="420"/>
      </w:pPr>
      <w:r>
        <w:t xml:space="preserve">This </w:t>
      </w:r>
      <w:r w:rsidR="00B0215A">
        <w:t>contribution</w:t>
      </w:r>
      <w:r>
        <w:t xml:space="preserve"> proposes </w:t>
      </w:r>
      <w:r w:rsidR="001A6091">
        <w:t>a rank 2</w:t>
      </w:r>
      <w:r w:rsidR="00B0215A">
        <w:t xml:space="preserve">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C20899">
        <w:t>e can be summarized as follows.</w:t>
      </w:r>
    </w:p>
    <w:p w14:paraId="4751E482" w14:textId="77777777" w:rsidR="00E605D0" w:rsidRDefault="00E605D0" w:rsidP="00E605D0">
      <w:pPr>
        <w:spacing w:before="120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 xml:space="preserve">: </w:t>
      </w:r>
      <w:r>
        <w:rPr>
          <w:i/>
        </w:rPr>
        <w:t>For rank-2</w:t>
      </w:r>
      <w:r w:rsidRPr="00C1642A">
        <w:rPr>
          <w:i/>
        </w:rPr>
        <w:t xml:space="preserve"> advanced CSI reporting,</w:t>
      </w:r>
      <w:r w:rsidRPr="00C1642A">
        <w:t xml:space="preserve"> </w:t>
      </w:r>
      <w:r w:rsidRPr="00C1642A">
        <w:rPr>
          <w:i/>
        </w:rPr>
        <w:t>support</w:t>
      </w:r>
      <w:r>
        <w:rPr>
          <w:i/>
        </w:rPr>
        <w:t xml:space="preserve"> linear combination codebook</w:t>
      </w:r>
      <w:r w:rsidRPr="00C1642A">
        <w:rPr>
          <w:i/>
        </w:rPr>
        <w:t xml:space="preserve"> </w:t>
      </w:r>
      <w:r w:rsidRPr="00D04512">
        <w:rPr>
          <w:b/>
          <w:i/>
        </w:rPr>
        <w:t>W</w:t>
      </w:r>
      <w:r>
        <w:rPr>
          <w:i/>
        </w:rPr>
        <w:t xml:space="preserve"> = 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2</w:t>
      </w:r>
      <w:r>
        <w:rPr>
          <w:i/>
        </w:rPr>
        <w:t>, where for</w:t>
      </w:r>
    </w:p>
    <w:p w14:paraId="2BB82E03" w14:textId="77777777" w:rsidR="00E605D0" w:rsidRDefault="00E605D0" w:rsidP="002324E4">
      <w:pPr>
        <w:pStyle w:val="ListParagraph"/>
        <w:numPr>
          <w:ilvl w:val="0"/>
          <w:numId w:val="6"/>
        </w:numPr>
        <w:ind w:firstLineChars="0"/>
        <w:rPr>
          <w:i/>
        </w:rPr>
      </w:pPr>
      <w:r w:rsidRPr="00E3503F">
        <w:rPr>
          <w:i/>
        </w:rPr>
        <w:t>Codebook-Config = 1</w:t>
      </w:r>
    </w:p>
    <w:p w14:paraId="53C9FA50" w14:textId="77777777" w:rsidR="00E605D0" w:rsidRPr="007D1DD1" w:rsidRDefault="00E605D0" w:rsidP="002324E4">
      <w:pPr>
        <w:pStyle w:val="ListParagraph"/>
        <w:numPr>
          <w:ilvl w:val="1"/>
          <w:numId w:val="6"/>
        </w:numPr>
        <w:ind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the same as Rel. 13 </w:t>
      </w:r>
      <w:r w:rsidRPr="00E3503F">
        <w:rPr>
          <w:i/>
        </w:rPr>
        <w:t xml:space="preserve">Class A </w:t>
      </w:r>
      <w:r>
        <w:rPr>
          <w:i/>
        </w:rPr>
        <w:t xml:space="preserve">rank 7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>Codebook-Config = 2</w:t>
      </w:r>
      <w:r>
        <w:rPr>
          <w:i/>
        </w:rPr>
        <w:t xml:space="preserve"> (for 2D port layouts) and </w:t>
      </w:r>
      <w:r w:rsidRPr="00E3503F">
        <w:rPr>
          <w:i/>
        </w:rPr>
        <w:t>4</w:t>
      </w:r>
      <w:r>
        <w:rPr>
          <w:i/>
        </w:rPr>
        <w:t xml:space="preserve"> (for 1D port layouts)</w:t>
      </w:r>
      <w:r w:rsidRPr="00E3503F">
        <w:rPr>
          <w:i/>
        </w:rPr>
        <w:t>;</w:t>
      </w:r>
      <w:r>
        <w:rPr>
          <w:i/>
        </w:rPr>
        <w:t xml:space="preserve"> also includes the following</w:t>
      </w:r>
      <w:r w:rsidRPr="00E3503F">
        <w:rPr>
          <w:i/>
        </w:rPr>
        <w:t xml:space="preserve"> </w:t>
      </w:r>
    </w:p>
    <w:p w14:paraId="0694A502" w14:textId="77777777" w:rsidR="00E605D0" w:rsidRDefault="00E605D0" w:rsidP="002324E4">
      <w:pPr>
        <w:pStyle w:val="ListParagraph"/>
        <w:numPr>
          <w:ilvl w:val="2"/>
          <w:numId w:val="6"/>
        </w:numPr>
        <w:ind w:firstLineChars="0"/>
        <w:rPr>
          <w:i/>
        </w:rPr>
      </w:pPr>
      <w:r w:rsidRPr="007D1DD1">
        <w:rPr>
          <w:i/>
        </w:rPr>
        <w:t>strongest beam index</w:t>
      </w:r>
    </w:p>
    <w:p w14:paraId="0F8AFE51" w14:textId="77777777" w:rsidR="00E605D0" w:rsidRDefault="00E605D0" w:rsidP="002324E4">
      <w:pPr>
        <w:pStyle w:val="ListParagraph"/>
        <w:numPr>
          <w:ilvl w:val="2"/>
          <w:numId w:val="6"/>
        </w:numPr>
        <w:ind w:firstLineChars="0"/>
        <w:rPr>
          <w:i/>
        </w:rPr>
      </w:pPr>
      <w:r>
        <w:rPr>
          <w:i/>
        </w:rPr>
        <w:t>if</w:t>
      </w:r>
      <w:r w:rsidRPr="007D1DD1">
        <w:rPr>
          <w:i/>
        </w:rPr>
        <w:t xml:space="preserve"> L = 2, </w:t>
      </w:r>
      <w:r>
        <w:rPr>
          <w:i/>
        </w:rPr>
        <w:t>then index</w:t>
      </w:r>
      <w:r w:rsidRPr="007D1DD1">
        <w:rPr>
          <w:i/>
        </w:rPr>
        <w:t xml:space="preserve"> of remaining 1 beam,</w:t>
      </w:r>
      <w:r>
        <w:rPr>
          <w:i/>
        </w:rPr>
        <w:t xml:space="preserve"> and</w:t>
      </w:r>
      <w:r w:rsidRPr="007D1DD1">
        <w:rPr>
          <w:i/>
        </w:rPr>
        <w:t xml:space="preserve"> </w:t>
      </w:r>
    </w:p>
    <w:p w14:paraId="624B32EE" w14:textId="77777777" w:rsidR="00E605D0" w:rsidRPr="007D1DD1" w:rsidRDefault="00E605D0" w:rsidP="002324E4">
      <w:pPr>
        <w:pStyle w:val="ListParagraph"/>
        <w:numPr>
          <w:ilvl w:val="2"/>
          <w:numId w:val="6"/>
        </w:numPr>
        <w:ind w:firstLineChars="0"/>
        <w:rPr>
          <w:i/>
        </w:rPr>
      </w:pPr>
      <w:r w:rsidRPr="007D1DD1">
        <w:rPr>
          <w:i/>
        </w:rPr>
        <w:t>beam power for L-1 beams;</w:t>
      </w:r>
      <w:r>
        <w:rPr>
          <w:i/>
        </w:rPr>
        <w:t xml:space="preserve"> and</w:t>
      </w:r>
      <w:r w:rsidRPr="007D1DD1">
        <w:rPr>
          <w:i/>
        </w:rPr>
        <w:t xml:space="preserve"> </w:t>
      </w:r>
    </w:p>
    <w:p w14:paraId="79EDB591" w14:textId="77777777" w:rsidR="00E605D0" w:rsidRDefault="00E605D0" w:rsidP="002324E4">
      <w:pPr>
        <w:pStyle w:val="ListParagraph"/>
        <w:numPr>
          <w:ilvl w:val="1"/>
          <w:numId w:val="6"/>
        </w:numPr>
        <w:ind w:right="-154" w:firstLineChars="0"/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is according to one of CB0 and CB 1 in</w:t>
      </w:r>
      <w:r w:rsidRPr="007D1DD1">
        <w:rPr>
          <w:i/>
        </w:rPr>
        <w:t xml:space="preserve"> </w:t>
      </w:r>
      <w:r w:rsidRPr="007D1DD1">
        <w:rPr>
          <w:i/>
        </w:rPr>
        <w:fldChar w:fldCharType="begin"/>
      </w:r>
      <w:r w:rsidRPr="007D1DD1">
        <w:rPr>
          <w:i/>
        </w:rPr>
        <w:instrText xml:space="preserve"> REF _Ref462557956 \h  \* MERGEFORMAT </w:instrText>
      </w:r>
      <w:r w:rsidRPr="007D1DD1">
        <w:rPr>
          <w:i/>
        </w:rPr>
      </w:r>
      <w:r w:rsidRPr="007D1DD1">
        <w:rPr>
          <w:i/>
        </w:rPr>
        <w:fldChar w:fldCharType="separate"/>
      </w:r>
      <w:r w:rsidR="002B1867" w:rsidRPr="002B1867">
        <w:rPr>
          <w:i/>
        </w:rPr>
        <w:t xml:space="preserve">Table </w:t>
      </w:r>
      <w:r w:rsidR="002B1867" w:rsidRPr="002B1867">
        <w:rPr>
          <w:i/>
          <w:noProof/>
        </w:rPr>
        <w:t>1</w:t>
      </w:r>
      <w:r w:rsidRPr="007D1DD1">
        <w:rPr>
          <w:i/>
        </w:rPr>
        <w:fldChar w:fldCharType="end"/>
      </w:r>
      <w:r w:rsidRPr="008E6B56">
        <w:rPr>
          <w:rFonts w:eastAsia="Batang"/>
          <w:i/>
          <w:szCs w:val="20"/>
          <w:lang w:eastAsia="en-US"/>
        </w:rPr>
        <w:t xml:space="preserve">; and </w:t>
      </w:r>
    </w:p>
    <w:p w14:paraId="2F5B651A" w14:textId="77777777" w:rsidR="00E605D0" w:rsidRPr="00E3503F" w:rsidRDefault="00E605D0" w:rsidP="002324E4">
      <w:pPr>
        <w:pStyle w:val="ListParagraph"/>
        <w:numPr>
          <w:ilvl w:val="0"/>
          <w:numId w:val="6"/>
        </w:numPr>
        <w:ind w:firstLineChars="0"/>
        <w:rPr>
          <w:i/>
        </w:rPr>
      </w:pPr>
      <w:r w:rsidRPr="00E3503F">
        <w:rPr>
          <w:i/>
        </w:rPr>
        <w:t>Codebook-Config = 2,3,4</w:t>
      </w:r>
    </w:p>
    <w:p w14:paraId="60425FCC" w14:textId="77777777" w:rsidR="00E605D0" w:rsidRPr="00E3503F" w:rsidRDefault="00E605D0" w:rsidP="002324E4">
      <w:pPr>
        <w:pStyle w:val="ListParagraph"/>
        <w:numPr>
          <w:ilvl w:val="1"/>
          <w:numId w:val="5"/>
        </w:numPr>
        <w:ind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the same as Rel. 13 </w:t>
      </w:r>
      <w:r w:rsidRPr="00E3503F">
        <w:rPr>
          <w:i/>
        </w:rPr>
        <w:t xml:space="preserve">Class A </w:t>
      </w:r>
      <w:r>
        <w:rPr>
          <w:i/>
        </w:rPr>
        <w:t xml:space="preserve">rank 1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 xml:space="preserve">Codebook-Config = 2,3,4; </w:t>
      </w:r>
    </w:p>
    <w:p w14:paraId="6D620EA4" w14:textId="77777777" w:rsidR="00E605D0" w:rsidRPr="008A57B6" w:rsidRDefault="00E605D0" w:rsidP="002324E4">
      <w:pPr>
        <w:pStyle w:val="ListParagraph"/>
        <w:numPr>
          <w:ilvl w:val="1"/>
          <w:numId w:val="5"/>
        </w:numPr>
        <w:ind w:right="-90" w:firstLineChars="0"/>
      </w:pPr>
      <w:r w:rsidRPr="004D2B99">
        <w:rPr>
          <w:b/>
          <w:i/>
        </w:rPr>
        <w:t>W</w:t>
      </w:r>
      <w:r w:rsidRPr="004D2B99">
        <w:rPr>
          <w:i/>
          <w:vertAlign w:val="subscript"/>
        </w:rPr>
        <w:t xml:space="preserve">2 </w:t>
      </w:r>
      <w:r w:rsidRPr="004D2B99">
        <w:rPr>
          <w:i/>
        </w:rPr>
        <w:t xml:space="preserve">codebook has two components: </w:t>
      </w:r>
      <w:r>
        <w:rPr>
          <w:rFonts w:eastAsia="Batang"/>
          <w:i/>
          <w:szCs w:val="20"/>
          <w:lang w:eastAsia="en-US"/>
        </w:rPr>
        <w:t>2 out of 4 beam selection</w:t>
      </w:r>
      <w:r w:rsidRPr="004D2B99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 xml:space="preserve">if </w:t>
      </w:r>
      <w:r w:rsidRPr="004D2B99">
        <w:rPr>
          <w:rFonts w:eastAsia="Batang"/>
          <w:i/>
          <w:szCs w:val="20"/>
          <w:lang w:eastAsia="en-US"/>
        </w:rPr>
        <w:t>L = 2</w:t>
      </w:r>
      <w:r>
        <w:rPr>
          <w:rFonts w:eastAsia="Batang"/>
          <w:i/>
          <w:szCs w:val="20"/>
          <w:lang w:eastAsia="en-US"/>
        </w:rPr>
        <w:t xml:space="preserve">, and </w:t>
      </w: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is according to one of CB0 and CB 1 in</w:t>
      </w:r>
      <w:r w:rsidRPr="007D1DD1">
        <w:rPr>
          <w:i/>
        </w:rPr>
        <w:t xml:space="preserve"> </w:t>
      </w:r>
      <w:r w:rsidRPr="007D1DD1">
        <w:rPr>
          <w:i/>
        </w:rPr>
        <w:fldChar w:fldCharType="begin"/>
      </w:r>
      <w:r w:rsidRPr="007D1DD1">
        <w:rPr>
          <w:i/>
        </w:rPr>
        <w:instrText xml:space="preserve"> REF _Ref462557956 \h  \* MERGEFORMAT </w:instrText>
      </w:r>
      <w:r w:rsidRPr="007D1DD1">
        <w:rPr>
          <w:i/>
        </w:rPr>
      </w:r>
      <w:r w:rsidRPr="007D1DD1">
        <w:rPr>
          <w:i/>
        </w:rPr>
        <w:fldChar w:fldCharType="separate"/>
      </w:r>
      <w:r w:rsidR="002B1867" w:rsidRPr="002B1867">
        <w:rPr>
          <w:i/>
        </w:rPr>
        <w:t xml:space="preserve">Table </w:t>
      </w:r>
      <w:r w:rsidR="002B1867" w:rsidRPr="002B1867">
        <w:rPr>
          <w:i/>
          <w:noProof/>
        </w:rPr>
        <w:t>1</w:t>
      </w:r>
      <w:r w:rsidRPr="007D1DD1">
        <w:rPr>
          <w:i/>
        </w:rPr>
        <w:fldChar w:fldCharType="end"/>
      </w:r>
      <w:r>
        <w:rPr>
          <w:rFonts w:eastAsia="Batang"/>
          <w:i/>
          <w:szCs w:val="20"/>
          <w:lang w:eastAsia="en-US"/>
        </w:rPr>
        <w:t>.</w:t>
      </w:r>
    </w:p>
    <w:p w14:paraId="65D89B3E" w14:textId="77777777" w:rsidR="00E605D0" w:rsidRPr="00125DDA" w:rsidRDefault="00E605D0" w:rsidP="002324E4">
      <w:pPr>
        <w:pStyle w:val="ListParagraph"/>
        <w:numPr>
          <w:ilvl w:val="0"/>
          <w:numId w:val="5"/>
        </w:numPr>
        <w:ind w:right="-90" w:firstLineChars="0"/>
        <w:rPr>
          <w:i/>
        </w:rPr>
      </w:pPr>
      <w:r>
        <w:rPr>
          <w:i/>
        </w:rPr>
        <w:t xml:space="preserve">The beam group spacing parameter is </w:t>
      </w:r>
      <w:r w:rsidRPr="00125DDA">
        <w:rPr>
          <w:i/>
        </w:rPr>
        <w:t>(s</w:t>
      </w:r>
      <w:r w:rsidRPr="00125DDA">
        <w:rPr>
          <w:i/>
          <w:vertAlign w:val="subscript"/>
        </w:rPr>
        <w:t>1</w:t>
      </w:r>
      <w:r w:rsidRPr="00125DDA">
        <w:rPr>
          <w:i/>
        </w:rPr>
        <w:t>, s</w:t>
      </w:r>
      <w:r w:rsidRPr="00125DDA">
        <w:rPr>
          <w:i/>
          <w:vertAlign w:val="subscript"/>
        </w:rPr>
        <w:t>2</w:t>
      </w:r>
      <w:r w:rsidRPr="00125DDA">
        <w:rPr>
          <w:i/>
        </w:rPr>
        <w:t>) = (O</w:t>
      </w:r>
      <w:r w:rsidRPr="00125DDA">
        <w:rPr>
          <w:i/>
          <w:vertAlign w:val="subscript"/>
        </w:rPr>
        <w:t>1</w:t>
      </w:r>
      <w:r w:rsidRPr="00125DDA">
        <w:rPr>
          <w:i/>
        </w:rPr>
        <w:t>/4, O</w:t>
      </w:r>
      <w:r w:rsidRPr="00125DDA">
        <w:rPr>
          <w:i/>
          <w:vertAlign w:val="subscript"/>
        </w:rPr>
        <w:t>2</w:t>
      </w:r>
      <w:r w:rsidRPr="00125DDA">
        <w:rPr>
          <w:i/>
        </w:rPr>
        <w:t>/4) for 2D port layouts and (O</w:t>
      </w:r>
      <w:r w:rsidRPr="00125DDA">
        <w:rPr>
          <w:i/>
          <w:vertAlign w:val="subscript"/>
        </w:rPr>
        <w:t>1</w:t>
      </w:r>
      <w:r w:rsidRPr="00125DDA">
        <w:rPr>
          <w:i/>
        </w:rPr>
        <w:t xml:space="preserve">/4, -) for 1D port layouts, regardless of </w:t>
      </w:r>
      <w:r>
        <w:rPr>
          <w:i/>
        </w:rPr>
        <w:t>the configured values of (N</w:t>
      </w:r>
      <w:r w:rsidRPr="00125DDA">
        <w:rPr>
          <w:i/>
          <w:vertAlign w:val="subscript"/>
        </w:rPr>
        <w:t>1</w:t>
      </w:r>
      <w:r>
        <w:rPr>
          <w:i/>
        </w:rPr>
        <w:t>,N</w:t>
      </w:r>
      <w:r w:rsidRPr="00125DDA">
        <w:rPr>
          <w:i/>
          <w:vertAlign w:val="subscript"/>
        </w:rPr>
        <w:t>2</w:t>
      </w:r>
      <w:r>
        <w:rPr>
          <w:i/>
        </w:rPr>
        <w:t>,O</w:t>
      </w:r>
      <w:r w:rsidRPr="00125DDA">
        <w:rPr>
          <w:i/>
          <w:vertAlign w:val="subscript"/>
        </w:rPr>
        <w:t>1</w:t>
      </w:r>
      <w:r>
        <w:rPr>
          <w:i/>
        </w:rPr>
        <w:t>,O</w:t>
      </w:r>
      <w:r w:rsidRPr="00125DDA">
        <w:rPr>
          <w:i/>
          <w:vertAlign w:val="subscript"/>
        </w:rPr>
        <w:t>2</w:t>
      </w:r>
      <w:r>
        <w:rPr>
          <w:i/>
        </w:rPr>
        <w:t>)</w:t>
      </w:r>
      <w:r w:rsidRPr="00125DDA">
        <w:rPr>
          <w:i/>
        </w:rPr>
        <w:t xml:space="preserve"> and Codebook-Config</w:t>
      </w:r>
      <w:r>
        <w:rPr>
          <w:i/>
        </w:rPr>
        <w:t>.</w:t>
      </w:r>
    </w:p>
    <w:p w14:paraId="41C8887E" w14:textId="77777777" w:rsidR="00E605D0" w:rsidRDefault="00E605D0" w:rsidP="002324E4">
      <w:pPr>
        <w:pStyle w:val="ListParagraph"/>
        <w:numPr>
          <w:ilvl w:val="0"/>
          <w:numId w:val="5"/>
        </w:numPr>
        <w:ind w:right="-90" w:firstLineChars="0"/>
        <w:rPr>
          <w:i/>
        </w:rPr>
      </w:pPr>
      <w:r w:rsidRPr="002430A8">
        <w:rPr>
          <w:i/>
        </w:rPr>
        <w:t>All WB CSI components are reported jointly as the first PMI pair (i</w:t>
      </w:r>
      <w:r w:rsidRPr="002430A8">
        <w:rPr>
          <w:i/>
          <w:vertAlign w:val="subscript"/>
        </w:rPr>
        <w:t>1,1</w:t>
      </w:r>
      <w:r w:rsidRPr="002430A8">
        <w:rPr>
          <w:i/>
        </w:rPr>
        <w:t>, i</w:t>
      </w:r>
      <w:r w:rsidRPr="002430A8">
        <w:rPr>
          <w:i/>
          <w:vertAlign w:val="subscript"/>
        </w:rPr>
        <w:t>1,2</w:t>
      </w:r>
      <w:r w:rsidRPr="002430A8">
        <w:rPr>
          <w:i/>
        </w:rPr>
        <w:t>) and all SB component are reported jointly as the second PMI i</w:t>
      </w:r>
      <w:r w:rsidRPr="002430A8">
        <w:rPr>
          <w:i/>
          <w:vertAlign w:val="subscript"/>
        </w:rPr>
        <w:t>2</w:t>
      </w:r>
      <w:r w:rsidRPr="002430A8">
        <w:rPr>
          <w:i/>
        </w:rPr>
        <w:t>.</w:t>
      </w:r>
    </w:p>
    <w:p w14:paraId="452923FD" w14:textId="77777777" w:rsidR="00E605D0" w:rsidRPr="00CE294F" w:rsidRDefault="00E605D0" w:rsidP="00E605D0">
      <w:pPr>
        <w:rPr>
          <w:b/>
          <w:i/>
        </w:rPr>
      </w:pPr>
      <w:r w:rsidRPr="00CE294F">
        <w:rPr>
          <w:b/>
          <w:i/>
        </w:rPr>
        <w:lastRenderedPageBreak/>
        <w:t>Proposal 2</w:t>
      </w:r>
      <w:r>
        <w:rPr>
          <w:i/>
        </w:rPr>
        <w:t xml:space="preserve">: </w:t>
      </w:r>
      <w:r w:rsidRPr="00CE294F">
        <w:rPr>
          <w:i/>
        </w:rPr>
        <w:t>The rank 2 LC codebook is designed with the design goal of keeping W2 reporting payload comparable to rank 1 so that periodic CSI reporting on PUCCH can be supported.</w:t>
      </w:r>
      <w:r w:rsidRPr="00CE294F">
        <w:rPr>
          <w:b/>
          <w:i/>
        </w:rPr>
        <w:t xml:space="preserve"> </w:t>
      </w:r>
    </w:p>
    <w:p w14:paraId="56566F0F" w14:textId="77777777" w:rsidR="00E605D0" w:rsidRPr="00DD6BBC" w:rsidRDefault="00E605D0" w:rsidP="00E605D0">
      <w:pPr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Pr="00DD6BBC">
        <w:rPr>
          <w:rFonts w:eastAsia="Batang"/>
          <w:b/>
          <w:i/>
          <w:szCs w:val="20"/>
          <w:lang w:eastAsia="en-US"/>
        </w:rPr>
        <w:t xml:space="preserve"> </w:t>
      </w:r>
      <w:r>
        <w:rPr>
          <w:rFonts w:eastAsia="Batang"/>
          <w:b/>
          <w:i/>
          <w:szCs w:val="20"/>
          <w:lang w:eastAsia="en-US"/>
        </w:rPr>
        <w:t>3</w:t>
      </w:r>
      <w:r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</w:t>
      </w:r>
      <w:r>
        <w:rPr>
          <w:rFonts w:eastAsia="Batang"/>
          <w:i/>
          <w:szCs w:val="20"/>
          <w:lang w:eastAsia="en-US"/>
        </w:rPr>
        <w:t xml:space="preserve"> rank 2</w:t>
      </w:r>
      <w:r w:rsidRPr="004E6FFE">
        <w:rPr>
          <w:rFonts w:eastAsia="Batang"/>
          <w:i/>
          <w:szCs w:val="20"/>
          <w:lang w:eastAsia="en-US"/>
        </w:rPr>
        <w:t xml:space="preserve"> LC codebook</w:t>
      </w:r>
      <w:r w:rsidRPr="00DD6BBC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 xml:space="preserve">is used </w:t>
      </w:r>
      <w:r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Pr="00DD6BBC">
        <w:rPr>
          <w:rFonts w:eastAsia="Batang"/>
          <w:i/>
          <w:szCs w:val="20"/>
          <w:lang w:eastAsia="en-US"/>
        </w:rPr>
        <w:t xml:space="preserve">. </w:t>
      </w:r>
    </w:p>
    <w:p w14:paraId="4CEF7D99" w14:textId="264D4F64" w:rsidR="00C47BD1" w:rsidRDefault="00C47BD1" w:rsidP="003B5A5E">
      <w:pPr>
        <w:spacing w:line="288" w:lineRule="auto"/>
        <w:ind w:right="14"/>
        <w:rPr>
          <w:i/>
          <w:szCs w:val="20"/>
        </w:rPr>
      </w:pPr>
      <w:r w:rsidRPr="00324BB8">
        <w:rPr>
          <w:b/>
          <w:i/>
          <w:szCs w:val="20"/>
        </w:rPr>
        <w:t>Observation</w:t>
      </w:r>
      <w:r w:rsidR="00FB50FB">
        <w:rPr>
          <w:b/>
          <w:i/>
          <w:szCs w:val="20"/>
        </w:rPr>
        <w:t xml:space="preserve"> 1</w:t>
      </w:r>
      <w:r>
        <w:rPr>
          <w:szCs w:val="20"/>
        </w:rPr>
        <w:t xml:space="preserve">: </w:t>
      </w:r>
      <w:r>
        <w:rPr>
          <w:i/>
          <w:szCs w:val="20"/>
        </w:rPr>
        <w:t>The proposed rank 2 LC codebook achieves good performance gain over Rel. 13 Class A codebook: ~8-10% gain in avg. UPT and ~17-24% gain in 5% UPT.</w:t>
      </w:r>
    </w:p>
    <w:p w14:paraId="46E1E955" w14:textId="3496970D" w:rsidR="000A4110" w:rsidRPr="00EE2B2D" w:rsidRDefault="000A4110" w:rsidP="00FB50FB">
      <w:pPr>
        <w:tabs>
          <w:tab w:val="left" w:pos="90"/>
        </w:tabs>
        <w:spacing w:before="120" w:after="120"/>
        <w:ind w:right="-158"/>
      </w:pPr>
      <w:r w:rsidRPr="00EE2B2D">
        <w:t xml:space="preserve">The observations based on </w:t>
      </w:r>
      <w:r w:rsidRPr="00EE2B2D">
        <w:rPr>
          <w:u w:val="single"/>
        </w:rPr>
        <w:t>PUSCH overhead analysis</w:t>
      </w:r>
      <w:r>
        <w:t xml:space="preserve"> </w:t>
      </w:r>
      <w:r w:rsidR="00C656B3">
        <w:t xml:space="preserve">and simulation results with </w:t>
      </w:r>
      <w:r w:rsidR="00C656B3" w:rsidRPr="00EE2B2D">
        <w:rPr>
          <w:u w:val="single"/>
        </w:rPr>
        <w:t>non-ideal CSI reporting</w:t>
      </w:r>
      <w:r w:rsidR="00C656B3">
        <w:t xml:space="preserve"> </w:t>
      </w:r>
      <w:r>
        <w:t xml:space="preserve">for three codebooks, Codebook (Config 1, </w:t>
      </w:r>
      <w:r w:rsidRPr="00EE2B2D">
        <w:rPr>
          <w:i/>
        </w:rPr>
        <w:t>L</w:t>
      </w:r>
      <w:r>
        <w:t xml:space="preserve"> = 2, </w:t>
      </w:r>
      <w:r w:rsidRPr="00EE2B2D">
        <w:rPr>
          <w:i/>
        </w:rPr>
        <w:t>K</w:t>
      </w:r>
      <w:r>
        <w:t xml:space="preserve"> = 2), Codebook (Config 1, </w:t>
      </w:r>
      <w:r w:rsidRPr="00EE2B2D">
        <w:rPr>
          <w:i/>
        </w:rPr>
        <w:t>L</w:t>
      </w:r>
      <w:r>
        <w:t xml:space="preserve"> = 3, </w:t>
      </w:r>
      <w:r w:rsidRPr="00EE2B2D">
        <w:rPr>
          <w:i/>
        </w:rPr>
        <w:t>K</w:t>
      </w:r>
      <w:r>
        <w:t xml:space="preserve"> = 3), and Codebook (Config </w:t>
      </w:r>
      <w:r w:rsidRPr="00EE2B2D">
        <w:rPr>
          <w:i/>
        </w:rPr>
        <w:t>2</w:t>
      </w:r>
      <w:r>
        <w:t xml:space="preserve">, L = 2), are summarized as follows, where Config 1 (unrestricted </w:t>
      </w:r>
      <w:r w:rsidR="00F03828">
        <w:t>or</w:t>
      </w:r>
      <w:r>
        <w:t xml:space="preserve"> free orthogonal </w:t>
      </w:r>
      <w:r w:rsidR="00F03828">
        <w:t xml:space="preserve">W1 </w:t>
      </w:r>
      <w:r>
        <w:t>beam selection) and Config 2 (Class A rank 1</w:t>
      </w:r>
      <w:r w:rsidR="00F03828">
        <w:t xml:space="preserve"> W1</w:t>
      </w:r>
      <w:r>
        <w:t>) are as proposed in companion contribution [2].</w:t>
      </w:r>
    </w:p>
    <w:p w14:paraId="1AB226AF" w14:textId="7C9E0176" w:rsidR="00D357F1" w:rsidRPr="00FB50FB" w:rsidRDefault="00FB50FB" w:rsidP="00FB50FB">
      <w:pPr>
        <w:tabs>
          <w:tab w:val="left" w:pos="90"/>
        </w:tabs>
        <w:spacing w:before="120" w:after="120"/>
        <w:ind w:right="-158"/>
        <w:rPr>
          <w:i/>
        </w:rPr>
      </w:pPr>
      <w:r w:rsidRPr="00FA375F">
        <w:rPr>
          <w:b/>
          <w:i/>
        </w:rPr>
        <w:t>Observation 2</w:t>
      </w:r>
      <w:r w:rsidRPr="00FA375F">
        <w:rPr>
          <w:i/>
        </w:rPr>
        <w:t>: ~25% – 30% of CSI reporting instances, the cell-edge UEs report rank 2 CSI.</w:t>
      </w:r>
      <w:r w:rsidR="00060782">
        <w:rPr>
          <w:i/>
        </w:rPr>
        <w:t xml:space="preserve"> Therefore, CSI overhead associated with rank 2 is relevant even for cell edge UEs.</w:t>
      </w:r>
      <w:r w:rsidR="00060782" w:rsidRPr="00FA375F">
        <w:rPr>
          <w:i/>
        </w:rPr>
        <w:t xml:space="preserve"> </w:t>
      </w:r>
      <w:r w:rsidRPr="00FA375F">
        <w:rPr>
          <w:i/>
        </w:rPr>
        <w:t xml:space="preserve">  </w:t>
      </w:r>
    </w:p>
    <w:p w14:paraId="3440FB9F" w14:textId="77777777" w:rsidR="000D27FD" w:rsidRDefault="000D27FD" w:rsidP="000D27FD">
      <w:pPr>
        <w:rPr>
          <w:i/>
          <w:lang w:val="en-GB" w:eastAsia="en-US"/>
        </w:rPr>
      </w:pPr>
      <w:r w:rsidRPr="00E524A7">
        <w:rPr>
          <w:b/>
          <w:i/>
          <w:lang w:val="en-GB" w:eastAsia="en-US"/>
        </w:rPr>
        <w:t>Observation 3</w:t>
      </w:r>
      <w:r w:rsidRPr="00E524A7">
        <w:rPr>
          <w:i/>
          <w:lang w:val="en-GB" w:eastAsia="en-US"/>
        </w:rPr>
        <w:t>:</w:t>
      </w:r>
      <w:r>
        <w:rPr>
          <w:i/>
          <w:lang w:val="en-GB" w:eastAsia="en-US"/>
        </w:rPr>
        <w:t xml:space="preserve"> </w:t>
      </w:r>
    </w:p>
    <w:p w14:paraId="3C01E152" w14:textId="2C5D0F15" w:rsidR="000D27FD" w:rsidRPr="00683A1F" w:rsidRDefault="000D27FD" w:rsidP="000D27FD">
      <w:pPr>
        <w:pStyle w:val="ListParagraph"/>
        <w:numPr>
          <w:ilvl w:val="0"/>
          <w:numId w:val="18"/>
        </w:numPr>
        <w:ind w:firstLineChars="0"/>
        <w:rPr>
          <w:lang w:val="en-GB" w:eastAsia="en-US"/>
        </w:rPr>
      </w:pPr>
      <w:r w:rsidRPr="00AB3646">
        <w:rPr>
          <w:i/>
          <w:lang w:val="en-GB" w:eastAsia="en-US"/>
        </w:rPr>
        <w:t xml:space="preserve">With </w:t>
      </w:r>
      <w:r>
        <w:rPr>
          <w:i/>
          <w:lang w:val="en-GB" w:eastAsia="en-US"/>
        </w:rPr>
        <w:t xml:space="preserve">50% </w:t>
      </w:r>
      <w:r w:rsidRPr="00AB3646">
        <w:rPr>
          <w:i/>
          <w:lang w:val="en-GB" w:eastAsia="en-US"/>
        </w:rPr>
        <w:t xml:space="preserve">probability, </w:t>
      </w:r>
      <w:r>
        <w:rPr>
          <w:i/>
          <w:lang w:val="en-GB" w:eastAsia="en-US"/>
        </w:rPr>
        <w:t xml:space="preserve">on average, the three codebooks require at least the following number of UL PRBs </w:t>
      </w:r>
      <w:r w:rsidR="00C04423">
        <w:rPr>
          <w:i/>
          <w:lang w:val="en-GB" w:eastAsia="en-US"/>
        </w:rPr>
        <w:t>to</w:t>
      </w:r>
      <w:r>
        <w:rPr>
          <w:i/>
          <w:lang w:val="en-GB" w:eastAsia="en-US"/>
        </w:rPr>
        <w:t xml:space="preserve"> report CSI from cell-edge UEs.</w:t>
      </w:r>
    </w:p>
    <w:p w14:paraId="2F2DE979" w14:textId="77777777" w:rsidR="000D27FD" w:rsidRPr="00683A1F" w:rsidRDefault="000D27FD" w:rsidP="000D27F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>
        <w:rPr>
          <w:i/>
          <w:lang w:val="en-GB" w:eastAsia="en-US"/>
        </w:rPr>
        <w:t>Codebook (Config 1, L = 2, K = 2): at least</w:t>
      </w:r>
      <w:r w:rsidRPr="00AB3646">
        <w:rPr>
          <w:i/>
          <w:lang w:val="en-GB" w:eastAsia="en-US"/>
        </w:rPr>
        <w:t xml:space="preserve"> 4 UL PRBs</w:t>
      </w:r>
      <w:r>
        <w:rPr>
          <w:i/>
          <w:lang w:val="en-GB" w:eastAsia="en-US"/>
        </w:rPr>
        <w:t>;</w:t>
      </w:r>
    </w:p>
    <w:p w14:paraId="0F6282E7" w14:textId="77777777" w:rsidR="000D27FD" w:rsidRPr="00683A1F" w:rsidRDefault="000D27FD" w:rsidP="000D27F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 w:rsidRPr="00AB3646">
        <w:rPr>
          <w:i/>
          <w:lang w:val="en-GB" w:eastAsia="en-US"/>
        </w:rPr>
        <w:t xml:space="preserve">Codebook </w:t>
      </w:r>
      <w:r>
        <w:rPr>
          <w:i/>
          <w:lang w:val="en-GB" w:eastAsia="en-US"/>
        </w:rPr>
        <w:t>(Config 1, L = 3, K = 3):</w:t>
      </w:r>
      <w:r w:rsidRPr="00AB3646">
        <w:rPr>
          <w:i/>
          <w:lang w:val="en-GB" w:eastAsia="en-US"/>
        </w:rPr>
        <w:t xml:space="preserve"> at least 10 UL PRBs</w:t>
      </w:r>
      <w:r>
        <w:rPr>
          <w:i/>
          <w:lang w:val="en-GB" w:eastAsia="en-US"/>
        </w:rPr>
        <w:t>; and</w:t>
      </w:r>
    </w:p>
    <w:p w14:paraId="51449762" w14:textId="77777777" w:rsidR="000D27FD" w:rsidRPr="00683A1F" w:rsidRDefault="000D27FD" w:rsidP="000D27F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>
        <w:rPr>
          <w:i/>
          <w:lang w:val="en-GB" w:eastAsia="en-US"/>
        </w:rPr>
        <w:t xml:space="preserve">Codebook (Config 2, L = 2): </w:t>
      </w:r>
      <w:r w:rsidRPr="00AB3646">
        <w:rPr>
          <w:i/>
          <w:lang w:val="en-GB" w:eastAsia="en-US"/>
        </w:rPr>
        <w:t xml:space="preserve">at least </w:t>
      </w:r>
      <w:r>
        <w:rPr>
          <w:i/>
          <w:lang w:val="en-GB" w:eastAsia="en-US"/>
        </w:rPr>
        <w:t>4 UL PRBs.</w:t>
      </w:r>
    </w:p>
    <w:p w14:paraId="4F705EAC" w14:textId="016EE80B" w:rsidR="000D27FD" w:rsidRPr="00683A1F" w:rsidRDefault="000D27FD" w:rsidP="000D27FD">
      <w:pPr>
        <w:pStyle w:val="ListParagraph"/>
        <w:numPr>
          <w:ilvl w:val="0"/>
          <w:numId w:val="18"/>
        </w:numPr>
        <w:ind w:firstLineChars="0"/>
        <w:rPr>
          <w:lang w:val="en-GB" w:eastAsia="en-US"/>
        </w:rPr>
      </w:pPr>
      <w:r w:rsidRPr="00AB3646">
        <w:rPr>
          <w:i/>
          <w:lang w:val="en-GB" w:eastAsia="en-US"/>
        </w:rPr>
        <w:t xml:space="preserve">With </w:t>
      </w:r>
      <w:r>
        <w:rPr>
          <w:i/>
          <w:lang w:val="en-GB" w:eastAsia="en-US"/>
        </w:rPr>
        <w:t xml:space="preserve">5% </w:t>
      </w:r>
      <w:r w:rsidRPr="00AB3646">
        <w:rPr>
          <w:i/>
          <w:lang w:val="en-GB" w:eastAsia="en-US"/>
        </w:rPr>
        <w:t xml:space="preserve">probability, </w:t>
      </w:r>
      <w:r>
        <w:rPr>
          <w:i/>
          <w:lang w:val="en-GB" w:eastAsia="en-US"/>
        </w:rPr>
        <w:t xml:space="preserve">on average, the three codebooks require at least the following number of UL PRBs </w:t>
      </w:r>
      <w:r w:rsidR="00C04423">
        <w:rPr>
          <w:i/>
          <w:lang w:val="en-GB" w:eastAsia="en-US"/>
        </w:rPr>
        <w:t>to</w:t>
      </w:r>
      <w:r>
        <w:rPr>
          <w:i/>
          <w:lang w:val="en-GB" w:eastAsia="en-US"/>
        </w:rPr>
        <w:t xml:space="preserve"> report CSI from cell-edge UEs.</w:t>
      </w:r>
    </w:p>
    <w:p w14:paraId="24ECBEAF" w14:textId="77777777" w:rsidR="000D27FD" w:rsidRPr="00683A1F" w:rsidRDefault="000D27FD" w:rsidP="000D27FD">
      <w:pPr>
        <w:pStyle w:val="ListParagraph"/>
        <w:numPr>
          <w:ilvl w:val="1"/>
          <w:numId w:val="18"/>
        </w:numPr>
        <w:ind w:firstLineChars="0"/>
        <w:rPr>
          <w:lang w:val="en-GB" w:eastAsia="en-US"/>
        </w:rPr>
      </w:pPr>
      <w:r>
        <w:rPr>
          <w:i/>
          <w:lang w:val="en-GB" w:eastAsia="en-US"/>
        </w:rPr>
        <w:t>Codebook (Config 1, L = 2, K = 2): at least 8</w:t>
      </w:r>
      <w:r w:rsidRPr="00AB3646">
        <w:rPr>
          <w:i/>
          <w:lang w:val="en-GB" w:eastAsia="en-US"/>
        </w:rPr>
        <w:t xml:space="preserve"> UL PRBs</w:t>
      </w:r>
      <w:r>
        <w:rPr>
          <w:i/>
          <w:lang w:val="en-GB" w:eastAsia="en-US"/>
        </w:rPr>
        <w:t>;</w:t>
      </w:r>
    </w:p>
    <w:p w14:paraId="295BFD04" w14:textId="77777777" w:rsidR="000D27FD" w:rsidRDefault="000D27FD" w:rsidP="000D27FD">
      <w:pPr>
        <w:pStyle w:val="ListParagraph"/>
        <w:numPr>
          <w:ilvl w:val="1"/>
          <w:numId w:val="18"/>
        </w:numPr>
        <w:ind w:firstLineChars="0"/>
        <w:rPr>
          <w:i/>
          <w:lang w:val="en-GB" w:eastAsia="en-US"/>
        </w:rPr>
      </w:pPr>
      <w:r w:rsidRPr="00683A1F">
        <w:rPr>
          <w:i/>
          <w:lang w:val="en-GB" w:eastAsia="en-US"/>
        </w:rPr>
        <w:t>Codebook (Config 1, L = 3, K = 3): at least 19 UL PRBs; and</w:t>
      </w:r>
      <w:r>
        <w:rPr>
          <w:i/>
          <w:lang w:val="en-GB" w:eastAsia="en-US"/>
        </w:rPr>
        <w:t xml:space="preserve"> </w:t>
      </w:r>
    </w:p>
    <w:p w14:paraId="49065A32" w14:textId="2AF5A47A" w:rsidR="000D27FD" w:rsidRDefault="000D27FD" w:rsidP="000D27FD">
      <w:pPr>
        <w:pStyle w:val="ListParagraph"/>
        <w:numPr>
          <w:ilvl w:val="1"/>
          <w:numId w:val="18"/>
        </w:numPr>
        <w:ind w:firstLineChars="0"/>
        <w:rPr>
          <w:i/>
          <w:lang w:val="en-GB" w:eastAsia="en-US"/>
        </w:rPr>
      </w:pPr>
      <w:r w:rsidRPr="00683A1F">
        <w:rPr>
          <w:i/>
          <w:lang w:val="en-GB" w:eastAsia="en-US"/>
        </w:rPr>
        <w:t xml:space="preserve">Codebook (Config 2, L = 2): at least </w:t>
      </w:r>
      <w:r w:rsidR="00C04423">
        <w:rPr>
          <w:i/>
          <w:lang w:val="en-GB" w:eastAsia="en-US"/>
        </w:rPr>
        <w:t>7</w:t>
      </w:r>
      <w:r w:rsidRPr="00683A1F">
        <w:rPr>
          <w:i/>
          <w:lang w:val="en-GB" w:eastAsia="en-US"/>
        </w:rPr>
        <w:t xml:space="preserve"> UL PRBs.</w:t>
      </w:r>
    </w:p>
    <w:p w14:paraId="47007697" w14:textId="64A2DE81" w:rsidR="0070148A" w:rsidRPr="00EE2B2D" w:rsidRDefault="0070148A" w:rsidP="00EE2B2D">
      <w:pPr>
        <w:tabs>
          <w:tab w:val="left" w:pos="90"/>
        </w:tabs>
        <w:ind w:right="-154"/>
        <w:rPr>
          <w:i/>
        </w:rPr>
      </w:pPr>
      <w:r w:rsidRPr="00C94658">
        <w:rPr>
          <w:b/>
          <w:i/>
        </w:rPr>
        <w:t>Observation 4</w:t>
      </w:r>
      <w:r w:rsidRPr="00C94658">
        <w:rPr>
          <w:i/>
        </w:rPr>
        <w:t>:</w:t>
      </w:r>
      <w:r>
        <w:rPr>
          <w:i/>
        </w:rPr>
        <w:t xml:space="preserve"> Codebook (</w:t>
      </w:r>
      <w:r w:rsidRPr="00FC5F70">
        <w:rPr>
          <w:i/>
        </w:rPr>
        <w:t>Config 1, L = 3, K = 3</w:t>
      </w:r>
      <w:r>
        <w:rPr>
          <w:i/>
        </w:rPr>
        <w:t xml:space="preserve">) </w:t>
      </w:r>
      <w:r w:rsidRPr="00FC5F70">
        <w:rPr>
          <w:i/>
        </w:rPr>
        <w:t xml:space="preserve">has the largest </w:t>
      </w:r>
      <w:r>
        <w:rPr>
          <w:i/>
        </w:rPr>
        <w:t xml:space="preserve">W1 and </w:t>
      </w:r>
      <w:r w:rsidRPr="00FC5F70">
        <w:rPr>
          <w:i/>
        </w:rPr>
        <w:t xml:space="preserve">W2 </w:t>
      </w:r>
      <w:r>
        <w:rPr>
          <w:i/>
        </w:rPr>
        <w:t>payload</w:t>
      </w:r>
      <w:r w:rsidRPr="00FC5F70">
        <w:rPr>
          <w:i/>
        </w:rPr>
        <w:t>, shows</w:t>
      </w:r>
      <w:r w:rsidR="00C656B3">
        <w:rPr>
          <w:i/>
        </w:rPr>
        <w:t xml:space="preserve"> gain in avg. UPT, but shows </w:t>
      </w:r>
      <w:r w:rsidR="00C656B3" w:rsidRPr="00EE2B2D">
        <w:rPr>
          <w:b/>
          <w:i/>
          <w:u w:val="single"/>
        </w:rPr>
        <w:t>loss</w:t>
      </w:r>
      <w:r w:rsidR="00C656B3">
        <w:rPr>
          <w:i/>
        </w:rPr>
        <w:t xml:space="preserve"> </w:t>
      </w:r>
      <w:r w:rsidR="00AA0ADF">
        <w:rPr>
          <w:i/>
        </w:rPr>
        <w:t xml:space="preserve">in </w:t>
      </w:r>
      <w:r w:rsidR="00C656B3">
        <w:rPr>
          <w:i/>
        </w:rPr>
        <w:t>5% UPT when compared with lower payload codebooks</w:t>
      </w:r>
      <w:r w:rsidR="00ED103D">
        <w:rPr>
          <w:i/>
        </w:rPr>
        <w:t>:</w:t>
      </w:r>
      <w:r w:rsidR="00C656B3">
        <w:rPr>
          <w:i/>
        </w:rPr>
        <w:t xml:space="preserve"> </w:t>
      </w:r>
      <w:r w:rsidR="00174630">
        <w:rPr>
          <w:i/>
        </w:rPr>
        <w:t>~</w:t>
      </w:r>
      <w:r w:rsidR="00C656B3" w:rsidRPr="00EE2B2D">
        <w:rPr>
          <w:i/>
        </w:rPr>
        <w:t>5% loss in</w:t>
      </w:r>
      <w:r w:rsidRPr="00EE2B2D">
        <w:rPr>
          <w:i/>
        </w:rPr>
        <w:t xml:space="preserve"> 5% UPT.</w:t>
      </w:r>
      <w:r w:rsidR="00C656B3">
        <w:rPr>
          <w:i/>
        </w:rPr>
        <w:t xml:space="preserve">  </w:t>
      </w:r>
      <w:r w:rsidRPr="00EE2B2D">
        <w:rPr>
          <w:i/>
        </w:rPr>
        <w:t xml:space="preserve">  </w:t>
      </w:r>
    </w:p>
    <w:p w14:paraId="10F70501" w14:textId="77777777" w:rsidR="00A85F16" w:rsidRDefault="00A85F16" w:rsidP="00D357F1">
      <w:pPr>
        <w:keepNext/>
        <w:spacing w:line="288" w:lineRule="auto"/>
        <w:sectPr w:rsidR="00A85F16" w:rsidSect="00914761"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14:paraId="3F82C1B8" w14:textId="77777777" w:rsidR="00022BD7" w:rsidRDefault="00022BD7" w:rsidP="00B66A15">
      <w:pPr>
        <w:ind w:right="-15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14:paraId="164E87E3" w14:textId="77777777" w:rsidR="00224B34" w:rsidRDefault="00224B34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[1] Email discussion [</w:t>
      </w:r>
      <w:r w:rsidRPr="003E2D9E">
        <w:rPr>
          <w:rFonts w:eastAsia="MS Mincho"/>
          <w:iCs/>
          <w:lang w:eastAsia="ja-JP"/>
        </w:rPr>
        <w:t>86b-09</w:t>
      </w:r>
      <w:r>
        <w:rPr>
          <w:rFonts w:eastAsia="MS Mincho"/>
          <w:iCs/>
          <w:lang w:eastAsia="ja-JP"/>
        </w:rPr>
        <w:t>],</w:t>
      </w:r>
      <w:r w:rsidRPr="003E2D9E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“</w:t>
      </w:r>
      <w:r w:rsidRPr="003E2D9E">
        <w:rPr>
          <w:rFonts w:eastAsia="MS Mincho"/>
          <w:iCs/>
          <w:lang w:eastAsia="ja-JP"/>
        </w:rPr>
        <w:t>Quantized Advanced CSI Feedback Structure for eFD-MIMO</w:t>
      </w:r>
      <w:r>
        <w:rPr>
          <w:rFonts w:eastAsia="MS Mincho"/>
          <w:iCs/>
          <w:lang w:eastAsia="ja-JP"/>
        </w:rPr>
        <w:t>”</w:t>
      </w:r>
    </w:p>
    <w:p w14:paraId="5DBFD359" w14:textId="721DA0A8" w:rsidR="00224B34" w:rsidRDefault="007A4259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[2] R1-1612415</w:t>
      </w:r>
      <w:r w:rsidR="00224B34" w:rsidRPr="006B7568">
        <w:rPr>
          <w:rFonts w:eastAsia="MS Mincho"/>
          <w:iCs/>
          <w:lang w:eastAsia="ja-JP"/>
        </w:rPr>
        <w:t>, “</w:t>
      </w:r>
      <w:r w:rsidR="00224B34">
        <w:rPr>
          <w:rFonts w:eastAsia="MS Mincho"/>
          <w:iCs/>
          <w:lang w:eastAsia="ja-JP"/>
        </w:rPr>
        <w:t>Linear combination codebook design framework,</w:t>
      </w:r>
      <w:r w:rsidR="00224B34" w:rsidRPr="006B7568">
        <w:rPr>
          <w:rFonts w:eastAsia="MS Mincho"/>
          <w:iCs/>
          <w:lang w:eastAsia="ja-JP"/>
        </w:rPr>
        <w:t>” Samsung.</w:t>
      </w:r>
    </w:p>
    <w:p w14:paraId="231BECE7" w14:textId="7BF91D79" w:rsidR="0057717E" w:rsidRDefault="007A4259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[3] R1-1612416</w:t>
      </w:r>
      <w:r w:rsidR="00224B34" w:rsidRPr="006B7568">
        <w:rPr>
          <w:rFonts w:eastAsia="MS Mincho"/>
          <w:iCs/>
          <w:lang w:eastAsia="ja-JP"/>
        </w:rPr>
        <w:t>, “</w:t>
      </w:r>
      <w:r w:rsidR="00EC7F1F">
        <w:rPr>
          <w:rFonts w:eastAsia="MS Mincho"/>
          <w:iCs/>
          <w:lang w:eastAsia="ja-JP"/>
        </w:rPr>
        <w:t>Rank 1</w:t>
      </w:r>
      <w:r w:rsidR="00224B34">
        <w:rPr>
          <w:rFonts w:eastAsia="MS Mincho"/>
          <w:iCs/>
          <w:lang w:eastAsia="ja-JP"/>
        </w:rPr>
        <w:t xml:space="preserve"> linear combination codebook and simulation results,</w:t>
      </w:r>
      <w:r w:rsidR="00224B34" w:rsidRPr="006B7568">
        <w:rPr>
          <w:rFonts w:eastAsia="MS Mincho"/>
          <w:iCs/>
          <w:lang w:eastAsia="ja-JP"/>
        </w:rPr>
        <w:t>” Samsung.</w:t>
      </w:r>
    </w:p>
    <w:p w14:paraId="015C1F28" w14:textId="77777777" w:rsidR="002302AC" w:rsidRDefault="002302AC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[4]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14:paraId="4623EEB7" w14:textId="77777777" w:rsidR="00B8744E" w:rsidRPr="00FF01CC" w:rsidRDefault="00B8744E" w:rsidP="008E5562">
      <w:pPr>
        <w:ind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14:paraId="6B89AA43" w14:textId="77777777" w:rsidR="00B8744E" w:rsidRPr="00FF01CC" w:rsidRDefault="00B8744E" w:rsidP="00B8744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3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2B1867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3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5592"/>
      </w:tblGrid>
      <w:tr w:rsidR="00B8744E" w:rsidRPr="004239F9" w14:paraId="67D78158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B55B218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419E0FF8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8744E" w:rsidRPr="004239F9" w14:paraId="37B9D274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18A0E8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85BE054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Medium load 7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RU, Lambda = 4)</w:t>
            </w:r>
          </w:p>
        </w:tc>
      </w:tr>
      <w:tr w:rsidR="00B8744E" w:rsidRPr="004239F9" w14:paraId="72EF2B21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6ECB811B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1024E844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UMi-2GHz</w:t>
            </w:r>
          </w:p>
        </w:tc>
      </w:tr>
      <w:tr w:rsidR="00B8744E" w:rsidRPr="004239F9" w14:paraId="531AA5A9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C567431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lastRenderedPageBreak/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7BB4688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B8744E" w:rsidRPr="004239F9" w14:paraId="76640A5B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40521B3D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28EBBAA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32 ports: (4,4,2)</w:t>
            </w:r>
          </w:p>
        </w:tc>
      </w:tr>
      <w:tr w:rsidR="00B8744E" w:rsidRPr="004239F9" w14:paraId="30638E5F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76EE2AA9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29E77AED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8744E" w:rsidRPr="004239F9" w14:paraId="26D6D086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765995CB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65D4914B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8744E" w:rsidRPr="004239F9" w14:paraId="2B2E41B1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A0A7C33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1F4B6A00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B8744E" w:rsidRPr="004239F9" w14:paraId="2D00A809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289AE5EA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597307D7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B8744E" w:rsidRPr="004239F9" w14:paraId="4D61BA56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0D3B2E73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271A8B3" w14:textId="77777777" w:rsidR="00B8744E" w:rsidRPr="004239F9" w:rsidRDefault="00B8744E" w:rsidP="00261521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B8744E" w:rsidRPr="004239F9" w14:paraId="1A2012BE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393650E1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73C9A732" w14:textId="77777777" w:rsidR="00B8744E" w:rsidRPr="004239F9" w:rsidRDefault="008E5562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B8744E" w:rsidRPr="004239F9" w14:paraId="03D94718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B7BB3F3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3B36292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1,2</w:t>
            </w:r>
          </w:p>
        </w:tc>
      </w:tr>
      <w:tr w:rsidR="00B8744E" w:rsidRPr="004239F9" w14:paraId="565506AF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4189253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456532A7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8744E" w:rsidRPr="004239F9" w14:paraId="77CAD320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14:paraId="16EE557F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14:paraId="5052AE85" w14:textId="77777777" w:rsidR="00B8744E" w:rsidRDefault="00B8744E" w:rsidP="00261521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Reference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Class A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(4,4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UE-specific </w:t>
            </w:r>
          </w:p>
          <w:p w14:paraId="0EFE05CD" w14:textId="77777777" w:rsidR="00B8744E" w:rsidRPr="004239F9" w:rsidRDefault="00B8744E" w:rsidP="00261521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Codebook-Config = 2,3,4</w:t>
            </w:r>
          </w:p>
          <w:p w14:paraId="42314903" w14:textId="77777777" w:rsidR="00B8744E" w:rsidRPr="004239F9" w:rsidRDefault="00B8744E" w:rsidP="00FA7201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LC codebook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W1: Rel. 13 Class rank 1 W1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W2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as proposed</w:t>
            </w:r>
          </w:p>
        </w:tc>
      </w:tr>
    </w:tbl>
    <w:p w14:paraId="3B126710" w14:textId="77777777" w:rsidR="00B8744E" w:rsidRPr="00FF01CC" w:rsidRDefault="00B8744E" w:rsidP="00B8744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4" w:name="_Ref45869424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2B1867">
        <w:rPr>
          <w:rFonts w:eastAsia="MS Mincho"/>
          <w:b/>
          <w:noProof/>
          <w:szCs w:val="20"/>
          <w:lang w:val="en-GB" w:eastAsia="en-US"/>
        </w:rPr>
        <w:t>5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4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ports: UMi-2GHz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80"/>
        <w:gridCol w:w="1333"/>
        <w:gridCol w:w="892"/>
        <w:gridCol w:w="1072"/>
        <w:gridCol w:w="1072"/>
        <w:gridCol w:w="1072"/>
        <w:gridCol w:w="1072"/>
        <w:gridCol w:w="1072"/>
        <w:gridCol w:w="1025"/>
      </w:tblGrid>
      <w:tr w:rsidR="003404A7" w:rsidRPr="00D51D99" w14:paraId="114DA2C8" w14:textId="77777777" w:rsidTr="003F084E">
        <w:trPr>
          <w:trHeight w:val="870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14:paraId="4C08B524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i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14:paraId="051A083D" w14:textId="77777777" w:rsidR="003404A7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 xml:space="preserve">Rank 2 </w:t>
            </w:r>
            <w:r w:rsidR="003404A7" w:rsidRPr="00D51D99">
              <w:rPr>
                <w:rFonts w:eastAsia="Times New Roman"/>
                <w:color w:val="000000"/>
                <w:szCs w:val="20"/>
                <w:lang w:eastAsia="en-US"/>
              </w:rPr>
              <w:t>W2 Codebook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14:paraId="52BABDB0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RU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10BE53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Avg. UPT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206699B3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50% UPT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B232C84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5% UPT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2F6F782E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Avg. UPT gain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2624756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50% UPT gain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F57AB25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5% UPT gain</w:t>
            </w:r>
          </w:p>
        </w:tc>
      </w:tr>
      <w:tr w:rsidR="003404A7" w:rsidRPr="00D51D99" w14:paraId="2DB9D630" w14:textId="77777777" w:rsidTr="003404A7">
        <w:trPr>
          <w:trHeight w:val="290"/>
          <w:jc w:val="center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7B57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AAA6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Class A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16750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55.5%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4D10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A5952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17.89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17808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7.30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68B32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D12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2DD1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</w:tr>
      <w:tr w:rsidR="003404A7" w:rsidRPr="00D51D99" w14:paraId="6E52AB8F" w14:textId="77777777" w:rsidTr="00E27A40">
        <w:trPr>
          <w:trHeight w:val="290"/>
          <w:jc w:val="center"/>
        </w:trPr>
        <w:tc>
          <w:tcPr>
            <w:tcW w:w="2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AC6CE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99EB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CB0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 \* MERGEFORMAT </w:instrTex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2B1867">
              <w:t xml:space="preserve">Table </w:t>
            </w:r>
            <w:r w:rsidR="002B1867">
              <w:rPr>
                <w:noProof/>
              </w:rPr>
              <w:t>1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B5A3A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14B4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126F8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4EAFB2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8.51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704F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469EF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115.8%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D7A1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116.6%</w:t>
            </w:r>
          </w:p>
        </w:tc>
      </w:tr>
      <w:tr w:rsidR="003F084E" w:rsidRPr="00D51D99" w14:paraId="22761F26" w14:textId="77777777" w:rsidTr="00261521">
        <w:trPr>
          <w:trHeight w:val="290"/>
          <w:jc w:val="center"/>
        </w:trPr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C84E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3B124" w14:textId="77777777" w:rsidR="003F084E" w:rsidRDefault="003F084E" w:rsidP="003F084E">
            <w:pPr>
              <w:jc w:val="center"/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2B1867">
              <w:t xml:space="preserve">Table </w:t>
            </w:r>
            <w:r w:rsidR="002B1867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F8B7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648D2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23.47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B46C0B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1ADF9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9C0A5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109.2%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458021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116.0%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512144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119.0%</w:t>
            </w:r>
          </w:p>
        </w:tc>
      </w:tr>
      <w:tr w:rsidR="003F084E" w:rsidRPr="00D51D99" w14:paraId="02DD5FE4" w14:textId="77777777" w:rsidTr="003F084E">
        <w:trPr>
          <w:trHeight w:val="170"/>
          <w:jc w:val="center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5A89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12350" w14:textId="77777777" w:rsidR="003F084E" w:rsidRDefault="003F084E" w:rsidP="003F084E">
            <w:pPr>
              <w:jc w:val="center"/>
            </w:pP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>CB2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,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2B1867">
              <w:t xml:space="preserve">Table </w:t>
            </w:r>
            <w:r w:rsidR="002B1867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47CF7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51.3%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B05D2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24.16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B06F6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21.57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6AB4A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5F7E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112.4%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3F282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120.5%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5B2D1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122.7%</w:t>
            </w:r>
          </w:p>
        </w:tc>
      </w:tr>
      <w:tr w:rsidR="003F084E" w:rsidRPr="00D51D99" w14:paraId="62B5C866" w14:textId="77777777" w:rsidTr="003F084E">
        <w:trPr>
          <w:trHeight w:val="290"/>
          <w:jc w:val="center"/>
        </w:trPr>
        <w:tc>
          <w:tcPr>
            <w:tcW w:w="2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45877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28E44" w14:textId="77777777" w:rsidR="003F084E" w:rsidRDefault="003F084E" w:rsidP="003F084E">
            <w:pPr>
              <w:jc w:val="center"/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0,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2B1867">
              <w:t xml:space="preserve">Table </w:t>
            </w:r>
            <w:r w:rsidR="002B1867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8D10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764A4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23.62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ECA76A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21.40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F846B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E7E0D3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109.9%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A8E45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119.6%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4C5716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122.5%</w:t>
            </w:r>
          </w:p>
        </w:tc>
      </w:tr>
      <w:tr w:rsidR="003F084E" w:rsidRPr="00D51D99" w14:paraId="220D39A2" w14:textId="77777777" w:rsidTr="003F084E">
        <w:trPr>
          <w:trHeight w:val="290"/>
          <w:jc w:val="center"/>
        </w:trPr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5CFFC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8FC13" w14:textId="77777777" w:rsidR="003F084E" w:rsidRDefault="003F084E" w:rsidP="003F084E">
            <w:pPr>
              <w:jc w:val="center"/>
            </w:pP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>CB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2B1867">
              <w:t xml:space="preserve">Table </w:t>
            </w:r>
            <w:r w:rsidR="002B1867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B0C63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72799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23.51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E71FAD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21.28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71CDD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B5581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BFC3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118.9%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B7DFB0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124.2%</w:t>
            </w:r>
          </w:p>
        </w:tc>
      </w:tr>
      <w:tr w:rsidR="003404A7" w:rsidRPr="00D51D99" w14:paraId="0D5FD12C" w14:textId="77777777" w:rsidTr="003F084E">
        <w:trPr>
          <w:trHeight w:val="290"/>
          <w:jc w:val="center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8B565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3D0B5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t xml:space="preserve">2, 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 \* MERGEFORMAT </w:instrTex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2B1867">
              <w:t xml:space="preserve">Table </w:t>
            </w:r>
            <w:r w:rsidR="002B1867">
              <w:rPr>
                <w:noProof/>
              </w:rPr>
              <w:t>1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ABB0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50.2%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96889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25.20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3ACEE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22.87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0DDB4A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9.31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25B8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117.3%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E5A2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127.8%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5F90B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127.6%</w:t>
            </w:r>
          </w:p>
        </w:tc>
      </w:tr>
    </w:tbl>
    <w:p w14:paraId="2FE844F9" w14:textId="77777777" w:rsidR="00B8744E" w:rsidRDefault="00B8744E" w:rsidP="00B66A15">
      <w:pPr>
        <w:ind w:right="-154"/>
        <w:rPr>
          <w:rFonts w:eastAsia="MS Mincho"/>
          <w:iCs/>
          <w:lang w:eastAsia="ja-JP"/>
        </w:rPr>
      </w:pPr>
    </w:p>
    <w:sectPr w:rsidR="00B8744E" w:rsidSect="00914761">
      <w:type w:val="continuous"/>
      <w:pgSz w:w="11906" w:h="16838"/>
      <w:pgMar w:top="1440" w:right="1466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64C51" w14:textId="77777777" w:rsidR="006161A3" w:rsidRDefault="006161A3" w:rsidP="00C1415E">
      <w:pPr>
        <w:spacing w:after="120"/>
      </w:pPr>
      <w:r>
        <w:separator/>
      </w:r>
    </w:p>
    <w:p w14:paraId="28AA98D1" w14:textId="77777777" w:rsidR="006161A3" w:rsidRDefault="006161A3" w:rsidP="00C1415E">
      <w:pPr>
        <w:spacing w:after="120"/>
      </w:pPr>
    </w:p>
  </w:endnote>
  <w:endnote w:type="continuationSeparator" w:id="0">
    <w:p w14:paraId="4F039BEB" w14:textId="77777777" w:rsidR="006161A3" w:rsidRDefault="006161A3" w:rsidP="00C1415E">
      <w:pPr>
        <w:spacing w:after="120"/>
      </w:pPr>
      <w:r>
        <w:continuationSeparator/>
      </w:r>
    </w:p>
    <w:p w14:paraId="588178B6" w14:textId="77777777" w:rsidR="006161A3" w:rsidRDefault="006161A3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82804" w14:textId="77777777" w:rsidR="00EF7942" w:rsidRDefault="00EF7942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40F60" w14:textId="77777777" w:rsidR="00EF7942" w:rsidRDefault="00EF7942" w:rsidP="00C1415E">
    <w:pPr>
      <w:pStyle w:val="Footer"/>
      <w:spacing w:after="120"/>
      <w:ind w:right="360"/>
    </w:pPr>
  </w:p>
  <w:p w14:paraId="6EFE9B42" w14:textId="77777777" w:rsidR="00EF7942" w:rsidRDefault="00EF7942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8B27C" w14:textId="77777777" w:rsidR="00EF7942" w:rsidRDefault="00EF7942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5DE3FAB0" w14:textId="77777777" w:rsidR="00EF7942" w:rsidRDefault="00EF7942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C5FDC" w14:textId="77777777" w:rsidR="00EF7942" w:rsidRDefault="00EF7942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96683E" w14:textId="77777777" w:rsidR="00EF7942" w:rsidRDefault="00EF7942" w:rsidP="00C1415E">
    <w:pPr>
      <w:pStyle w:val="Footer"/>
      <w:spacing w:after="120"/>
      <w:ind w:right="360"/>
    </w:pPr>
  </w:p>
  <w:p w14:paraId="1429ECE4" w14:textId="77777777" w:rsidR="00EF7942" w:rsidRDefault="00EF7942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FB021" w14:textId="77777777" w:rsidR="00EF7942" w:rsidRDefault="00EF7942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3F64B2D6" w14:textId="77777777" w:rsidR="00EF7942" w:rsidRDefault="00EF7942" w:rsidP="00C1415E">
    <w:pPr>
      <w:spacing w:after="12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62B93" w14:textId="77777777" w:rsidR="00EF7942" w:rsidRDefault="00EF7942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B26D4A" w14:textId="77777777" w:rsidR="00EF7942" w:rsidRDefault="00EF7942" w:rsidP="00C1415E">
    <w:pPr>
      <w:pStyle w:val="Footer"/>
      <w:spacing w:after="120"/>
      <w:ind w:right="360"/>
    </w:pPr>
  </w:p>
  <w:p w14:paraId="40175CEA" w14:textId="77777777" w:rsidR="00EF7942" w:rsidRDefault="00EF7942" w:rsidP="00C1415E">
    <w:pPr>
      <w:spacing w:after="12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8E983" w14:textId="77777777" w:rsidR="00EF7942" w:rsidRDefault="00EF7942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75731AF5" w14:textId="77777777" w:rsidR="00EF7942" w:rsidRDefault="00EF7942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402AE" w14:textId="77777777" w:rsidR="006161A3" w:rsidRDefault="006161A3" w:rsidP="00C1415E">
      <w:pPr>
        <w:spacing w:after="120"/>
      </w:pPr>
      <w:r>
        <w:separator/>
      </w:r>
    </w:p>
    <w:p w14:paraId="25F78064" w14:textId="77777777" w:rsidR="006161A3" w:rsidRDefault="006161A3" w:rsidP="00C1415E">
      <w:pPr>
        <w:spacing w:after="120"/>
      </w:pPr>
    </w:p>
  </w:footnote>
  <w:footnote w:type="continuationSeparator" w:id="0">
    <w:p w14:paraId="1960DF80" w14:textId="77777777" w:rsidR="006161A3" w:rsidRDefault="006161A3" w:rsidP="00C1415E">
      <w:pPr>
        <w:spacing w:after="120"/>
      </w:pPr>
      <w:r>
        <w:continuationSeparator/>
      </w:r>
    </w:p>
    <w:p w14:paraId="346AFE3A" w14:textId="77777777" w:rsidR="006161A3" w:rsidRDefault="006161A3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0C28" w14:textId="77777777" w:rsidR="00EF7942" w:rsidRDefault="00EF7942" w:rsidP="00C1415E">
    <w:pPr>
      <w:spacing w:after="120"/>
      <w:jc w:val="distribute"/>
      <w:rPr>
        <w:rFonts w:eastAsia="STFangsong"/>
        <w:szCs w:val="21"/>
      </w:rPr>
    </w:pPr>
  </w:p>
  <w:p w14:paraId="09904263" w14:textId="77777777" w:rsidR="00EF7942" w:rsidRDefault="00EF7942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FFC2A" w14:textId="77777777" w:rsidR="00EF7942" w:rsidRDefault="00EF7942" w:rsidP="00C1415E">
    <w:pPr>
      <w:spacing w:after="120"/>
      <w:jc w:val="distribute"/>
      <w:rPr>
        <w:rFonts w:eastAsia="STFangsong"/>
        <w:szCs w:val="21"/>
      </w:rPr>
    </w:pPr>
  </w:p>
  <w:p w14:paraId="5509CE51" w14:textId="77777777" w:rsidR="00EF7942" w:rsidRDefault="00EF7942" w:rsidP="00C1415E">
    <w:pPr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1E773" w14:textId="77777777" w:rsidR="00EF7942" w:rsidRDefault="00EF7942" w:rsidP="00C1415E">
    <w:pPr>
      <w:spacing w:after="120"/>
      <w:jc w:val="distribute"/>
      <w:rPr>
        <w:rFonts w:eastAsia="STFangsong"/>
        <w:szCs w:val="21"/>
      </w:rPr>
    </w:pPr>
  </w:p>
  <w:p w14:paraId="79D8EE68" w14:textId="77777777" w:rsidR="00EF7942" w:rsidRDefault="00EF7942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3802"/>
    <w:multiLevelType w:val="hybridMultilevel"/>
    <w:tmpl w:val="ABE88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6B"/>
    <w:multiLevelType w:val="hybridMultilevel"/>
    <w:tmpl w:val="E2D4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19AB"/>
    <w:multiLevelType w:val="hybridMultilevel"/>
    <w:tmpl w:val="F9B674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1507C"/>
    <w:multiLevelType w:val="hybridMultilevel"/>
    <w:tmpl w:val="F28E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8126B9"/>
    <w:multiLevelType w:val="hybridMultilevel"/>
    <w:tmpl w:val="649C5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6761D"/>
    <w:multiLevelType w:val="hybridMultilevel"/>
    <w:tmpl w:val="05283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A620F"/>
    <w:multiLevelType w:val="hybridMultilevel"/>
    <w:tmpl w:val="2F764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C2879"/>
    <w:multiLevelType w:val="hybridMultilevel"/>
    <w:tmpl w:val="B4862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BCB1B77"/>
    <w:multiLevelType w:val="hybridMultilevel"/>
    <w:tmpl w:val="F7A62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26FD3"/>
    <w:multiLevelType w:val="hybridMultilevel"/>
    <w:tmpl w:val="7BE0E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F6D21"/>
    <w:multiLevelType w:val="hybridMultilevel"/>
    <w:tmpl w:val="537E8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51C6B"/>
    <w:multiLevelType w:val="hybridMultilevel"/>
    <w:tmpl w:val="E9B67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94238"/>
    <w:multiLevelType w:val="hybridMultilevel"/>
    <w:tmpl w:val="53CAEF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226230"/>
    <w:multiLevelType w:val="hybridMultilevel"/>
    <w:tmpl w:val="0816A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848EC"/>
    <w:multiLevelType w:val="hybridMultilevel"/>
    <w:tmpl w:val="7B3AE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22D58"/>
    <w:multiLevelType w:val="hybridMultilevel"/>
    <w:tmpl w:val="A768D2C6"/>
    <w:lvl w:ilvl="0" w:tplc="0409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8" w15:restartNumberingAfterBreak="0">
    <w:nsid w:val="6F736230"/>
    <w:multiLevelType w:val="hybridMultilevel"/>
    <w:tmpl w:val="DF5C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74A8B"/>
    <w:multiLevelType w:val="hybridMultilevel"/>
    <w:tmpl w:val="DEA05D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4"/>
  </w:num>
  <w:num w:numId="7">
    <w:abstractNumId w:val="6"/>
  </w:num>
  <w:num w:numId="8">
    <w:abstractNumId w:val="18"/>
  </w:num>
  <w:num w:numId="9">
    <w:abstractNumId w:val="3"/>
  </w:num>
  <w:num w:numId="10">
    <w:abstractNumId w:val="15"/>
  </w:num>
  <w:num w:numId="11">
    <w:abstractNumId w:val="5"/>
  </w:num>
  <w:num w:numId="12">
    <w:abstractNumId w:val="13"/>
  </w:num>
  <w:num w:numId="13">
    <w:abstractNumId w:val="0"/>
  </w:num>
  <w:num w:numId="14">
    <w:abstractNumId w:val="1"/>
  </w:num>
  <w:num w:numId="15">
    <w:abstractNumId w:val="7"/>
  </w:num>
  <w:num w:numId="16">
    <w:abstractNumId w:val="2"/>
  </w:num>
  <w:num w:numId="17">
    <w:abstractNumId w:val="17"/>
  </w:num>
  <w:num w:numId="18">
    <w:abstractNumId w:val="9"/>
  </w:num>
  <w:num w:numId="19">
    <w:abstractNumId w:val="10"/>
  </w:num>
  <w:num w:numId="2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7"/>
    <w:rsid w:val="00001099"/>
    <w:rsid w:val="0000165C"/>
    <w:rsid w:val="000023B9"/>
    <w:rsid w:val="00006B2F"/>
    <w:rsid w:val="00007B41"/>
    <w:rsid w:val="00007DA9"/>
    <w:rsid w:val="000126D8"/>
    <w:rsid w:val="0001390A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3027"/>
    <w:rsid w:val="000346E9"/>
    <w:rsid w:val="000358C6"/>
    <w:rsid w:val="00035964"/>
    <w:rsid w:val="00036D77"/>
    <w:rsid w:val="000419AE"/>
    <w:rsid w:val="000438EB"/>
    <w:rsid w:val="000445E6"/>
    <w:rsid w:val="00050446"/>
    <w:rsid w:val="00051212"/>
    <w:rsid w:val="000524AC"/>
    <w:rsid w:val="00054A00"/>
    <w:rsid w:val="00060036"/>
    <w:rsid w:val="00060782"/>
    <w:rsid w:val="00061879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80C0D"/>
    <w:rsid w:val="00083764"/>
    <w:rsid w:val="00084CAB"/>
    <w:rsid w:val="000861BA"/>
    <w:rsid w:val="00086E67"/>
    <w:rsid w:val="0008716E"/>
    <w:rsid w:val="00087635"/>
    <w:rsid w:val="000906C6"/>
    <w:rsid w:val="00092939"/>
    <w:rsid w:val="00093BBC"/>
    <w:rsid w:val="00094CB1"/>
    <w:rsid w:val="00095015"/>
    <w:rsid w:val="000961D9"/>
    <w:rsid w:val="0009778C"/>
    <w:rsid w:val="00097A59"/>
    <w:rsid w:val="000A086C"/>
    <w:rsid w:val="000A3FA0"/>
    <w:rsid w:val="000A4110"/>
    <w:rsid w:val="000A5781"/>
    <w:rsid w:val="000A5D63"/>
    <w:rsid w:val="000A6AB5"/>
    <w:rsid w:val="000A761A"/>
    <w:rsid w:val="000B0492"/>
    <w:rsid w:val="000B11E1"/>
    <w:rsid w:val="000B537B"/>
    <w:rsid w:val="000B797C"/>
    <w:rsid w:val="000C569E"/>
    <w:rsid w:val="000C7BB6"/>
    <w:rsid w:val="000D059E"/>
    <w:rsid w:val="000D0EA9"/>
    <w:rsid w:val="000D27FD"/>
    <w:rsid w:val="000D5E6C"/>
    <w:rsid w:val="000D69E3"/>
    <w:rsid w:val="000E0647"/>
    <w:rsid w:val="000E136D"/>
    <w:rsid w:val="000E147A"/>
    <w:rsid w:val="000E5581"/>
    <w:rsid w:val="000E5A3F"/>
    <w:rsid w:val="000E78CD"/>
    <w:rsid w:val="000E7DE4"/>
    <w:rsid w:val="000F05E9"/>
    <w:rsid w:val="000F1135"/>
    <w:rsid w:val="000F60B6"/>
    <w:rsid w:val="000F6F48"/>
    <w:rsid w:val="00101AD5"/>
    <w:rsid w:val="00104ACC"/>
    <w:rsid w:val="001131E5"/>
    <w:rsid w:val="001168FD"/>
    <w:rsid w:val="001170BC"/>
    <w:rsid w:val="00117355"/>
    <w:rsid w:val="00117A3F"/>
    <w:rsid w:val="00117ABD"/>
    <w:rsid w:val="00122997"/>
    <w:rsid w:val="00123BA8"/>
    <w:rsid w:val="00125DDA"/>
    <w:rsid w:val="00126145"/>
    <w:rsid w:val="0012725A"/>
    <w:rsid w:val="00127BB0"/>
    <w:rsid w:val="001302ED"/>
    <w:rsid w:val="00133167"/>
    <w:rsid w:val="00140183"/>
    <w:rsid w:val="00141A22"/>
    <w:rsid w:val="00143AFF"/>
    <w:rsid w:val="00143F83"/>
    <w:rsid w:val="001454E8"/>
    <w:rsid w:val="001472CA"/>
    <w:rsid w:val="00147379"/>
    <w:rsid w:val="0015026B"/>
    <w:rsid w:val="00151625"/>
    <w:rsid w:val="001532A0"/>
    <w:rsid w:val="00153A25"/>
    <w:rsid w:val="00154941"/>
    <w:rsid w:val="00155498"/>
    <w:rsid w:val="001575E9"/>
    <w:rsid w:val="00161123"/>
    <w:rsid w:val="001619CC"/>
    <w:rsid w:val="00161A86"/>
    <w:rsid w:val="001641B5"/>
    <w:rsid w:val="0016797E"/>
    <w:rsid w:val="0016797F"/>
    <w:rsid w:val="0017126A"/>
    <w:rsid w:val="001716FF"/>
    <w:rsid w:val="00174630"/>
    <w:rsid w:val="001767E6"/>
    <w:rsid w:val="001804AE"/>
    <w:rsid w:val="00180C43"/>
    <w:rsid w:val="00181ACB"/>
    <w:rsid w:val="001820F6"/>
    <w:rsid w:val="00182AC5"/>
    <w:rsid w:val="00183338"/>
    <w:rsid w:val="001847A3"/>
    <w:rsid w:val="001854ED"/>
    <w:rsid w:val="001857F6"/>
    <w:rsid w:val="00185A6E"/>
    <w:rsid w:val="00185B16"/>
    <w:rsid w:val="00190A8D"/>
    <w:rsid w:val="001938D2"/>
    <w:rsid w:val="0019639F"/>
    <w:rsid w:val="00196645"/>
    <w:rsid w:val="0019731C"/>
    <w:rsid w:val="001976E3"/>
    <w:rsid w:val="00197C20"/>
    <w:rsid w:val="001A0607"/>
    <w:rsid w:val="001A6091"/>
    <w:rsid w:val="001B013B"/>
    <w:rsid w:val="001B0323"/>
    <w:rsid w:val="001B21A1"/>
    <w:rsid w:val="001B4581"/>
    <w:rsid w:val="001B75B0"/>
    <w:rsid w:val="001B7A16"/>
    <w:rsid w:val="001C3F1A"/>
    <w:rsid w:val="001C4D67"/>
    <w:rsid w:val="001C7F02"/>
    <w:rsid w:val="001D0E20"/>
    <w:rsid w:val="001D146D"/>
    <w:rsid w:val="001D300A"/>
    <w:rsid w:val="001D74C2"/>
    <w:rsid w:val="001E0082"/>
    <w:rsid w:val="001E1F94"/>
    <w:rsid w:val="001E22FA"/>
    <w:rsid w:val="001E35CA"/>
    <w:rsid w:val="001E53CE"/>
    <w:rsid w:val="001E7EB3"/>
    <w:rsid w:val="001F0EB9"/>
    <w:rsid w:val="001F104E"/>
    <w:rsid w:val="001F17FC"/>
    <w:rsid w:val="001F4AE1"/>
    <w:rsid w:val="001F6FE8"/>
    <w:rsid w:val="00200A6C"/>
    <w:rsid w:val="00200BF0"/>
    <w:rsid w:val="0020119C"/>
    <w:rsid w:val="00201277"/>
    <w:rsid w:val="002021D1"/>
    <w:rsid w:val="00202907"/>
    <w:rsid w:val="00203524"/>
    <w:rsid w:val="0020416F"/>
    <w:rsid w:val="002041C4"/>
    <w:rsid w:val="002103C7"/>
    <w:rsid w:val="002103DB"/>
    <w:rsid w:val="00211A0D"/>
    <w:rsid w:val="002148C5"/>
    <w:rsid w:val="002152C5"/>
    <w:rsid w:val="0021670B"/>
    <w:rsid w:val="00217FC4"/>
    <w:rsid w:val="00220B97"/>
    <w:rsid w:val="00220F57"/>
    <w:rsid w:val="0022351C"/>
    <w:rsid w:val="00224045"/>
    <w:rsid w:val="00224ADC"/>
    <w:rsid w:val="00224B34"/>
    <w:rsid w:val="00224B58"/>
    <w:rsid w:val="00224CFC"/>
    <w:rsid w:val="002255FF"/>
    <w:rsid w:val="002258B0"/>
    <w:rsid w:val="00225B9D"/>
    <w:rsid w:val="0022718D"/>
    <w:rsid w:val="00227408"/>
    <w:rsid w:val="002302AC"/>
    <w:rsid w:val="002313EF"/>
    <w:rsid w:val="002324E4"/>
    <w:rsid w:val="002333B7"/>
    <w:rsid w:val="0023400E"/>
    <w:rsid w:val="00234541"/>
    <w:rsid w:val="00234C4D"/>
    <w:rsid w:val="002430A8"/>
    <w:rsid w:val="002430CF"/>
    <w:rsid w:val="002432AC"/>
    <w:rsid w:val="00243AA7"/>
    <w:rsid w:val="00244D42"/>
    <w:rsid w:val="00245FAD"/>
    <w:rsid w:val="00247B86"/>
    <w:rsid w:val="00253142"/>
    <w:rsid w:val="00256ECF"/>
    <w:rsid w:val="00260165"/>
    <w:rsid w:val="00261521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1B01"/>
    <w:rsid w:val="002736A4"/>
    <w:rsid w:val="0027533F"/>
    <w:rsid w:val="002753AC"/>
    <w:rsid w:val="002772D7"/>
    <w:rsid w:val="00277824"/>
    <w:rsid w:val="002822EA"/>
    <w:rsid w:val="00282B64"/>
    <w:rsid w:val="002834CC"/>
    <w:rsid w:val="00283C2E"/>
    <w:rsid w:val="00284575"/>
    <w:rsid w:val="002850F8"/>
    <w:rsid w:val="00287677"/>
    <w:rsid w:val="00287848"/>
    <w:rsid w:val="002903D9"/>
    <w:rsid w:val="002905E0"/>
    <w:rsid w:val="002919DB"/>
    <w:rsid w:val="00291B12"/>
    <w:rsid w:val="00294377"/>
    <w:rsid w:val="002963B2"/>
    <w:rsid w:val="002A47A8"/>
    <w:rsid w:val="002A6137"/>
    <w:rsid w:val="002A72B0"/>
    <w:rsid w:val="002B1867"/>
    <w:rsid w:val="002B1929"/>
    <w:rsid w:val="002B2128"/>
    <w:rsid w:val="002B22A4"/>
    <w:rsid w:val="002B38BE"/>
    <w:rsid w:val="002B3A4B"/>
    <w:rsid w:val="002C0923"/>
    <w:rsid w:val="002C0F90"/>
    <w:rsid w:val="002C16B7"/>
    <w:rsid w:val="002C1884"/>
    <w:rsid w:val="002C2BB3"/>
    <w:rsid w:val="002C3275"/>
    <w:rsid w:val="002C573A"/>
    <w:rsid w:val="002C5825"/>
    <w:rsid w:val="002C7CBF"/>
    <w:rsid w:val="002D00D0"/>
    <w:rsid w:val="002D0C4B"/>
    <w:rsid w:val="002D1F97"/>
    <w:rsid w:val="002D22F7"/>
    <w:rsid w:val="002D35FA"/>
    <w:rsid w:val="002D44F3"/>
    <w:rsid w:val="002D5C03"/>
    <w:rsid w:val="002D5EB8"/>
    <w:rsid w:val="002E3871"/>
    <w:rsid w:val="002E3DEC"/>
    <w:rsid w:val="002E593E"/>
    <w:rsid w:val="002E5F50"/>
    <w:rsid w:val="002E7E66"/>
    <w:rsid w:val="002F01B7"/>
    <w:rsid w:val="002F04B3"/>
    <w:rsid w:val="002F0F91"/>
    <w:rsid w:val="002F5517"/>
    <w:rsid w:val="00301B65"/>
    <w:rsid w:val="00302152"/>
    <w:rsid w:val="003030D4"/>
    <w:rsid w:val="00303751"/>
    <w:rsid w:val="00303799"/>
    <w:rsid w:val="00306073"/>
    <w:rsid w:val="00312C1A"/>
    <w:rsid w:val="00312DD1"/>
    <w:rsid w:val="0031350E"/>
    <w:rsid w:val="003141EB"/>
    <w:rsid w:val="003168E4"/>
    <w:rsid w:val="0031771A"/>
    <w:rsid w:val="0032049A"/>
    <w:rsid w:val="0032319F"/>
    <w:rsid w:val="0032426E"/>
    <w:rsid w:val="00324BB8"/>
    <w:rsid w:val="0032654B"/>
    <w:rsid w:val="00327CAA"/>
    <w:rsid w:val="003315E6"/>
    <w:rsid w:val="0033176D"/>
    <w:rsid w:val="00331A07"/>
    <w:rsid w:val="00331CCA"/>
    <w:rsid w:val="00331D13"/>
    <w:rsid w:val="003320B5"/>
    <w:rsid w:val="00332AEE"/>
    <w:rsid w:val="00334783"/>
    <w:rsid w:val="003371CE"/>
    <w:rsid w:val="003376FC"/>
    <w:rsid w:val="003404A7"/>
    <w:rsid w:val="00346228"/>
    <w:rsid w:val="003504B5"/>
    <w:rsid w:val="0035119A"/>
    <w:rsid w:val="003518BC"/>
    <w:rsid w:val="003536B9"/>
    <w:rsid w:val="00353A6E"/>
    <w:rsid w:val="00353D7F"/>
    <w:rsid w:val="00355717"/>
    <w:rsid w:val="003572A1"/>
    <w:rsid w:val="00363296"/>
    <w:rsid w:val="00367EED"/>
    <w:rsid w:val="00370E38"/>
    <w:rsid w:val="00372A32"/>
    <w:rsid w:val="00375191"/>
    <w:rsid w:val="003753A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0CAF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1C16"/>
    <w:rsid w:val="003B2CC3"/>
    <w:rsid w:val="003B35E0"/>
    <w:rsid w:val="003B3A27"/>
    <w:rsid w:val="003B3C8A"/>
    <w:rsid w:val="003B4905"/>
    <w:rsid w:val="003B49CF"/>
    <w:rsid w:val="003B5A5E"/>
    <w:rsid w:val="003B60BA"/>
    <w:rsid w:val="003B64A7"/>
    <w:rsid w:val="003B7D22"/>
    <w:rsid w:val="003C0A88"/>
    <w:rsid w:val="003C16E6"/>
    <w:rsid w:val="003C4DF2"/>
    <w:rsid w:val="003C615F"/>
    <w:rsid w:val="003C686A"/>
    <w:rsid w:val="003D0F4F"/>
    <w:rsid w:val="003D43B8"/>
    <w:rsid w:val="003D449F"/>
    <w:rsid w:val="003D45FC"/>
    <w:rsid w:val="003D7033"/>
    <w:rsid w:val="003E0976"/>
    <w:rsid w:val="003E24EB"/>
    <w:rsid w:val="003E3EE4"/>
    <w:rsid w:val="003E45B2"/>
    <w:rsid w:val="003E6A2C"/>
    <w:rsid w:val="003F084E"/>
    <w:rsid w:val="003F19B3"/>
    <w:rsid w:val="003F1E87"/>
    <w:rsid w:val="003F2355"/>
    <w:rsid w:val="003F2D17"/>
    <w:rsid w:val="003F3ACB"/>
    <w:rsid w:val="003F448B"/>
    <w:rsid w:val="003F53CC"/>
    <w:rsid w:val="003F58F6"/>
    <w:rsid w:val="003F5D91"/>
    <w:rsid w:val="003F6EE6"/>
    <w:rsid w:val="00407AD8"/>
    <w:rsid w:val="004115CB"/>
    <w:rsid w:val="00412B04"/>
    <w:rsid w:val="00413229"/>
    <w:rsid w:val="00414217"/>
    <w:rsid w:val="0041595A"/>
    <w:rsid w:val="004163B2"/>
    <w:rsid w:val="00417EC7"/>
    <w:rsid w:val="00420B9B"/>
    <w:rsid w:val="00422949"/>
    <w:rsid w:val="00422C63"/>
    <w:rsid w:val="004239F9"/>
    <w:rsid w:val="004241EB"/>
    <w:rsid w:val="004263F5"/>
    <w:rsid w:val="00427917"/>
    <w:rsid w:val="00430569"/>
    <w:rsid w:val="0043113D"/>
    <w:rsid w:val="00431B87"/>
    <w:rsid w:val="004340C3"/>
    <w:rsid w:val="0043483A"/>
    <w:rsid w:val="00435043"/>
    <w:rsid w:val="00442138"/>
    <w:rsid w:val="00444294"/>
    <w:rsid w:val="004442F1"/>
    <w:rsid w:val="00445295"/>
    <w:rsid w:val="00450D4E"/>
    <w:rsid w:val="00451917"/>
    <w:rsid w:val="0045495B"/>
    <w:rsid w:val="004554F8"/>
    <w:rsid w:val="004555D8"/>
    <w:rsid w:val="00456226"/>
    <w:rsid w:val="00456658"/>
    <w:rsid w:val="00456E7A"/>
    <w:rsid w:val="00456FFD"/>
    <w:rsid w:val="00457269"/>
    <w:rsid w:val="004579A4"/>
    <w:rsid w:val="00460122"/>
    <w:rsid w:val="0046088D"/>
    <w:rsid w:val="00460DEF"/>
    <w:rsid w:val="00466EDD"/>
    <w:rsid w:val="004712CE"/>
    <w:rsid w:val="0048006F"/>
    <w:rsid w:val="00481B5F"/>
    <w:rsid w:val="00481EF1"/>
    <w:rsid w:val="00481FEF"/>
    <w:rsid w:val="00483F90"/>
    <w:rsid w:val="00484A3F"/>
    <w:rsid w:val="004863F4"/>
    <w:rsid w:val="004919D2"/>
    <w:rsid w:val="00492001"/>
    <w:rsid w:val="00492C37"/>
    <w:rsid w:val="00493011"/>
    <w:rsid w:val="004935C0"/>
    <w:rsid w:val="0049377F"/>
    <w:rsid w:val="00494A8B"/>
    <w:rsid w:val="00495E26"/>
    <w:rsid w:val="004A0934"/>
    <w:rsid w:val="004A0AFE"/>
    <w:rsid w:val="004A1EA3"/>
    <w:rsid w:val="004A34BA"/>
    <w:rsid w:val="004A6411"/>
    <w:rsid w:val="004A6703"/>
    <w:rsid w:val="004A6EB2"/>
    <w:rsid w:val="004A717B"/>
    <w:rsid w:val="004B04A1"/>
    <w:rsid w:val="004B06EE"/>
    <w:rsid w:val="004B1BAB"/>
    <w:rsid w:val="004B2077"/>
    <w:rsid w:val="004B3748"/>
    <w:rsid w:val="004B4646"/>
    <w:rsid w:val="004B6104"/>
    <w:rsid w:val="004C0FCA"/>
    <w:rsid w:val="004C18AA"/>
    <w:rsid w:val="004C1F60"/>
    <w:rsid w:val="004C294C"/>
    <w:rsid w:val="004C4CC5"/>
    <w:rsid w:val="004C576F"/>
    <w:rsid w:val="004C63EE"/>
    <w:rsid w:val="004C7FD9"/>
    <w:rsid w:val="004D1EE6"/>
    <w:rsid w:val="004D27C2"/>
    <w:rsid w:val="004D2B99"/>
    <w:rsid w:val="004D4611"/>
    <w:rsid w:val="004D78E1"/>
    <w:rsid w:val="004D7AF9"/>
    <w:rsid w:val="004E15D4"/>
    <w:rsid w:val="004E41E0"/>
    <w:rsid w:val="004E47C3"/>
    <w:rsid w:val="004E6FFE"/>
    <w:rsid w:val="004E7375"/>
    <w:rsid w:val="004F2F21"/>
    <w:rsid w:val="004F3768"/>
    <w:rsid w:val="004F54CD"/>
    <w:rsid w:val="004F6658"/>
    <w:rsid w:val="004F6EB8"/>
    <w:rsid w:val="00502EE2"/>
    <w:rsid w:val="00503D10"/>
    <w:rsid w:val="0051029C"/>
    <w:rsid w:val="00510D5B"/>
    <w:rsid w:val="00514322"/>
    <w:rsid w:val="00514D7A"/>
    <w:rsid w:val="005152CE"/>
    <w:rsid w:val="005168F6"/>
    <w:rsid w:val="00516F2B"/>
    <w:rsid w:val="00517891"/>
    <w:rsid w:val="00520960"/>
    <w:rsid w:val="00521F4D"/>
    <w:rsid w:val="00525CF4"/>
    <w:rsid w:val="00527276"/>
    <w:rsid w:val="00527657"/>
    <w:rsid w:val="00527DAC"/>
    <w:rsid w:val="0053019A"/>
    <w:rsid w:val="00530480"/>
    <w:rsid w:val="005305C8"/>
    <w:rsid w:val="0053144E"/>
    <w:rsid w:val="00532522"/>
    <w:rsid w:val="00532756"/>
    <w:rsid w:val="0053413B"/>
    <w:rsid w:val="00535E6B"/>
    <w:rsid w:val="005368D1"/>
    <w:rsid w:val="005371E6"/>
    <w:rsid w:val="00537D4C"/>
    <w:rsid w:val="00541DDB"/>
    <w:rsid w:val="0054201A"/>
    <w:rsid w:val="0054231E"/>
    <w:rsid w:val="00545E8B"/>
    <w:rsid w:val="00551132"/>
    <w:rsid w:val="00551A65"/>
    <w:rsid w:val="00551FAE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7717E"/>
    <w:rsid w:val="00580BE6"/>
    <w:rsid w:val="005820A5"/>
    <w:rsid w:val="005841DD"/>
    <w:rsid w:val="00586FC7"/>
    <w:rsid w:val="005920A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3EEF"/>
    <w:rsid w:val="005B7D4C"/>
    <w:rsid w:val="005C09A2"/>
    <w:rsid w:val="005C0FEE"/>
    <w:rsid w:val="005C14D3"/>
    <w:rsid w:val="005C243F"/>
    <w:rsid w:val="005C2EF2"/>
    <w:rsid w:val="005C31EA"/>
    <w:rsid w:val="005C3204"/>
    <w:rsid w:val="005C4499"/>
    <w:rsid w:val="005C523D"/>
    <w:rsid w:val="005C600B"/>
    <w:rsid w:val="005D1A74"/>
    <w:rsid w:val="005D2BF5"/>
    <w:rsid w:val="005D3692"/>
    <w:rsid w:val="005D3BB5"/>
    <w:rsid w:val="005D63AF"/>
    <w:rsid w:val="005D680C"/>
    <w:rsid w:val="005D7733"/>
    <w:rsid w:val="005E0485"/>
    <w:rsid w:val="005E3B8D"/>
    <w:rsid w:val="005E3EA5"/>
    <w:rsid w:val="005E4E9F"/>
    <w:rsid w:val="005E58B3"/>
    <w:rsid w:val="005E672E"/>
    <w:rsid w:val="005F0015"/>
    <w:rsid w:val="005F1A44"/>
    <w:rsid w:val="005F1B8E"/>
    <w:rsid w:val="005F2F11"/>
    <w:rsid w:val="005F56A6"/>
    <w:rsid w:val="005F5B3E"/>
    <w:rsid w:val="006012C6"/>
    <w:rsid w:val="006014B2"/>
    <w:rsid w:val="00604709"/>
    <w:rsid w:val="00605BDD"/>
    <w:rsid w:val="00607338"/>
    <w:rsid w:val="0060788F"/>
    <w:rsid w:val="006126C9"/>
    <w:rsid w:val="0061405C"/>
    <w:rsid w:val="00614064"/>
    <w:rsid w:val="0061426A"/>
    <w:rsid w:val="006161A3"/>
    <w:rsid w:val="00616A8B"/>
    <w:rsid w:val="00616D6E"/>
    <w:rsid w:val="006171C3"/>
    <w:rsid w:val="006172EE"/>
    <w:rsid w:val="00617630"/>
    <w:rsid w:val="00620346"/>
    <w:rsid w:val="00621D04"/>
    <w:rsid w:val="006229CC"/>
    <w:rsid w:val="00625A43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4FEE"/>
    <w:rsid w:val="0064575C"/>
    <w:rsid w:val="00645CFC"/>
    <w:rsid w:val="006463FF"/>
    <w:rsid w:val="006501AC"/>
    <w:rsid w:val="00651405"/>
    <w:rsid w:val="00651E1D"/>
    <w:rsid w:val="00655376"/>
    <w:rsid w:val="00655D12"/>
    <w:rsid w:val="006562E1"/>
    <w:rsid w:val="00656AE5"/>
    <w:rsid w:val="006601D0"/>
    <w:rsid w:val="00664D33"/>
    <w:rsid w:val="00664DFB"/>
    <w:rsid w:val="0066544C"/>
    <w:rsid w:val="00666C7C"/>
    <w:rsid w:val="0067102E"/>
    <w:rsid w:val="0067187C"/>
    <w:rsid w:val="0067191C"/>
    <w:rsid w:val="00671C1C"/>
    <w:rsid w:val="00673480"/>
    <w:rsid w:val="00673B77"/>
    <w:rsid w:val="00673F3E"/>
    <w:rsid w:val="0067659B"/>
    <w:rsid w:val="006779C5"/>
    <w:rsid w:val="00677A68"/>
    <w:rsid w:val="00677B01"/>
    <w:rsid w:val="006807C1"/>
    <w:rsid w:val="0068215C"/>
    <w:rsid w:val="006824BB"/>
    <w:rsid w:val="006834F8"/>
    <w:rsid w:val="006841EF"/>
    <w:rsid w:val="006845FB"/>
    <w:rsid w:val="00687598"/>
    <w:rsid w:val="00690BB8"/>
    <w:rsid w:val="00692D07"/>
    <w:rsid w:val="006938FC"/>
    <w:rsid w:val="006965EE"/>
    <w:rsid w:val="006A16E1"/>
    <w:rsid w:val="006A17AF"/>
    <w:rsid w:val="006A28F0"/>
    <w:rsid w:val="006A39CE"/>
    <w:rsid w:val="006A4580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35E7"/>
    <w:rsid w:val="006C4F8B"/>
    <w:rsid w:val="006C4FA4"/>
    <w:rsid w:val="006C59D3"/>
    <w:rsid w:val="006C60A2"/>
    <w:rsid w:val="006C6A61"/>
    <w:rsid w:val="006C753B"/>
    <w:rsid w:val="006D0BB6"/>
    <w:rsid w:val="006D2524"/>
    <w:rsid w:val="006D4748"/>
    <w:rsid w:val="006D4AF1"/>
    <w:rsid w:val="006D4B41"/>
    <w:rsid w:val="006D777C"/>
    <w:rsid w:val="006D7CA8"/>
    <w:rsid w:val="006E0CE5"/>
    <w:rsid w:val="006E1987"/>
    <w:rsid w:val="006E1A77"/>
    <w:rsid w:val="006E3D9C"/>
    <w:rsid w:val="006E41BF"/>
    <w:rsid w:val="006E53BD"/>
    <w:rsid w:val="006E5FE2"/>
    <w:rsid w:val="006E6130"/>
    <w:rsid w:val="006E709F"/>
    <w:rsid w:val="006E7262"/>
    <w:rsid w:val="006E74F7"/>
    <w:rsid w:val="006E79FD"/>
    <w:rsid w:val="006F1E1A"/>
    <w:rsid w:val="006F3CCC"/>
    <w:rsid w:val="006F5603"/>
    <w:rsid w:val="006F67FF"/>
    <w:rsid w:val="006F732B"/>
    <w:rsid w:val="0070148A"/>
    <w:rsid w:val="007016B5"/>
    <w:rsid w:val="00701F3F"/>
    <w:rsid w:val="00702AF6"/>
    <w:rsid w:val="0070335A"/>
    <w:rsid w:val="00704074"/>
    <w:rsid w:val="00706472"/>
    <w:rsid w:val="0071021E"/>
    <w:rsid w:val="007103CA"/>
    <w:rsid w:val="00711A6A"/>
    <w:rsid w:val="00712DE6"/>
    <w:rsid w:val="0072268A"/>
    <w:rsid w:val="007330F5"/>
    <w:rsid w:val="00734839"/>
    <w:rsid w:val="00737017"/>
    <w:rsid w:val="00737DBA"/>
    <w:rsid w:val="0074069A"/>
    <w:rsid w:val="00740F76"/>
    <w:rsid w:val="007446C2"/>
    <w:rsid w:val="00745506"/>
    <w:rsid w:val="00747BBB"/>
    <w:rsid w:val="00752421"/>
    <w:rsid w:val="007548F3"/>
    <w:rsid w:val="00756E2A"/>
    <w:rsid w:val="00760650"/>
    <w:rsid w:val="00760D91"/>
    <w:rsid w:val="0076218C"/>
    <w:rsid w:val="00762B23"/>
    <w:rsid w:val="007658A5"/>
    <w:rsid w:val="00765B57"/>
    <w:rsid w:val="00766EBF"/>
    <w:rsid w:val="00767B02"/>
    <w:rsid w:val="007707AE"/>
    <w:rsid w:val="00771468"/>
    <w:rsid w:val="0077201C"/>
    <w:rsid w:val="00772C92"/>
    <w:rsid w:val="007731E8"/>
    <w:rsid w:val="00776BA9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495"/>
    <w:rsid w:val="00796A2A"/>
    <w:rsid w:val="007975A9"/>
    <w:rsid w:val="007A1A11"/>
    <w:rsid w:val="007A25F5"/>
    <w:rsid w:val="007A2A69"/>
    <w:rsid w:val="007A4259"/>
    <w:rsid w:val="007A4599"/>
    <w:rsid w:val="007A7F0A"/>
    <w:rsid w:val="007B0062"/>
    <w:rsid w:val="007B28B8"/>
    <w:rsid w:val="007B3E4E"/>
    <w:rsid w:val="007B4738"/>
    <w:rsid w:val="007B47C9"/>
    <w:rsid w:val="007B51DA"/>
    <w:rsid w:val="007B607F"/>
    <w:rsid w:val="007B6459"/>
    <w:rsid w:val="007C06EB"/>
    <w:rsid w:val="007C0E29"/>
    <w:rsid w:val="007C101C"/>
    <w:rsid w:val="007C33E4"/>
    <w:rsid w:val="007C412D"/>
    <w:rsid w:val="007C497F"/>
    <w:rsid w:val="007C4BAC"/>
    <w:rsid w:val="007C4F54"/>
    <w:rsid w:val="007C5661"/>
    <w:rsid w:val="007C6248"/>
    <w:rsid w:val="007C7C06"/>
    <w:rsid w:val="007D104B"/>
    <w:rsid w:val="007D13BD"/>
    <w:rsid w:val="007D1855"/>
    <w:rsid w:val="007D1DD1"/>
    <w:rsid w:val="007D21FF"/>
    <w:rsid w:val="007D2913"/>
    <w:rsid w:val="007D3F29"/>
    <w:rsid w:val="007D42CD"/>
    <w:rsid w:val="007D4DA6"/>
    <w:rsid w:val="007D50CC"/>
    <w:rsid w:val="007D55D4"/>
    <w:rsid w:val="007D7A5E"/>
    <w:rsid w:val="007D7B65"/>
    <w:rsid w:val="007E0904"/>
    <w:rsid w:val="007E09B0"/>
    <w:rsid w:val="007E35BC"/>
    <w:rsid w:val="007E401E"/>
    <w:rsid w:val="007E5876"/>
    <w:rsid w:val="007E6E71"/>
    <w:rsid w:val="007E771D"/>
    <w:rsid w:val="007E78AB"/>
    <w:rsid w:val="007E7AD4"/>
    <w:rsid w:val="007F0932"/>
    <w:rsid w:val="007F2EB5"/>
    <w:rsid w:val="007F53FD"/>
    <w:rsid w:val="007F6EB4"/>
    <w:rsid w:val="007F7121"/>
    <w:rsid w:val="007F726D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13F7"/>
    <w:rsid w:val="00822E1E"/>
    <w:rsid w:val="00823B03"/>
    <w:rsid w:val="00825DCE"/>
    <w:rsid w:val="008267A9"/>
    <w:rsid w:val="00826858"/>
    <w:rsid w:val="00826B9E"/>
    <w:rsid w:val="00831614"/>
    <w:rsid w:val="008347E4"/>
    <w:rsid w:val="008364AE"/>
    <w:rsid w:val="00836956"/>
    <w:rsid w:val="00840702"/>
    <w:rsid w:val="00840E36"/>
    <w:rsid w:val="008413BE"/>
    <w:rsid w:val="00841EC3"/>
    <w:rsid w:val="008427E6"/>
    <w:rsid w:val="008427F9"/>
    <w:rsid w:val="008439C7"/>
    <w:rsid w:val="008453F5"/>
    <w:rsid w:val="0084749D"/>
    <w:rsid w:val="008539FF"/>
    <w:rsid w:val="00854C98"/>
    <w:rsid w:val="00856096"/>
    <w:rsid w:val="00860A9F"/>
    <w:rsid w:val="00862193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83861"/>
    <w:rsid w:val="00884DEC"/>
    <w:rsid w:val="00891879"/>
    <w:rsid w:val="008940D0"/>
    <w:rsid w:val="00896953"/>
    <w:rsid w:val="00897280"/>
    <w:rsid w:val="00897599"/>
    <w:rsid w:val="008A03F4"/>
    <w:rsid w:val="008A164A"/>
    <w:rsid w:val="008A35FE"/>
    <w:rsid w:val="008A3FDA"/>
    <w:rsid w:val="008A4F19"/>
    <w:rsid w:val="008A57B6"/>
    <w:rsid w:val="008B0138"/>
    <w:rsid w:val="008B467A"/>
    <w:rsid w:val="008B4FC8"/>
    <w:rsid w:val="008B726B"/>
    <w:rsid w:val="008C2855"/>
    <w:rsid w:val="008C4C3C"/>
    <w:rsid w:val="008C532E"/>
    <w:rsid w:val="008C5338"/>
    <w:rsid w:val="008C63DF"/>
    <w:rsid w:val="008C727B"/>
    <w:rsid w:val="008D15C6"/>
    <w:rsid w:val="008D1C5F"/>
    <w:rsid w:val="008D309E"/>
    <w:rsid w:val="008D32C7"/>
    <w:rsid w:val="008D483B"/>
    <w:rsid w:val="008D5E77"/>
    <w:rsid w:val="008D6339"/>
    <w:rsid w:val="008D6CEB"/>
    <w:rsid w:val="008E17A3"/>
    <w:rsid w:val="008E5562"/>
    <w:rsid w:val="008E6B56"/>
    <w:rsid w:val="008E7F43"/>
    <w:rsid w:val="008F3D27"/>
    <w:rsid w:val="008F506A"/>
    <w:rsid w:val="008F5E34"/>
    <w:rsid w:val="008F6E4F"/>
    <w:rsid w:val="009002AF"/>
    <w:rsid w:val="0090107F"/>
    <w:rsid w:val="00902529"/>
    <w:rsid w:val="00903F32"/>
    <w:rsid w:val="00904A19"/>
    <w:rsid w:val="00906071"/>
    <w:rsid w:val="009063BA"/>
    <w:rsid w:val="00910F22"/>
    <w:rsid w:val="009119F7"/>
    <w:rsid w:val="00911BF4"/>
    <w:rsid w:val="00913A76"/>
    <w:rsid w:val="00913C96"/>
    <w:rsid w:val="0091423D"/>
    <w:rsid w:val="00914761"/>
    <w:rsid w:val="00915D52"/>
    <w:rsid w:val="00915FF7"/>
    <w:rsid w:val="00916961"/>
    <w:rsid w:val="0092303D"/>
    <w:rsid w:val="00926479"/>
    <w:rsid w:val="00926AFE"/>
    <w:rsid w:val="00931172"/>
    <w:rsid w:val="0093180A"/>
    <w:rsid w:val="0093206F"/>
    <w:rsid w:val="00932CAE"/>
    <w:rsid w:val="00933DFC"/>
    <w:rsid w:val="0093438A"/>
    <w:rsid w:val="009357DC"/>
    <w:rsid w:val="009358F5"/>
    <w:rsid w:val="00936273"/>
    <w:rsid w:val="009416AA"/>
    <w:rsid w:val="00941A26"/>
    <w:rsid w:val="009426A6"/>
    <w:rsid w:val="00943788"/>
    <w:rsid w:val="00943FE5"/>
    <w:rsid w:val="0094431F"/>
    <w:rsid w:val="00944C3E"/>
    <w:rsid w:val="009468DA"/>
    <w:rsid w:val="00947551"/>
    <w:rsid w:val="00947BE9"/>
    <w:rsid w:val="00951F3E"/>
    <w:rsid w:val="00952738"/>
    <w:rsid w:val="00952F1F"/>
    <w:rsid w:val="0095437F"/>
    <w:rsid w:val="009564CB"/>
    <w:rsid w:val="0096003B"/>
    <w:rsid w:val="00961E7A"/>
    <w:rsid w:val="0096602A"/>
    <w:rsid w:val="0096738A"/>
    <w:rsid w:val="00967AA7"/>
    <w:rsid w:val="00967D16"/>
    <w:rsid w:val="00967E48"/>
    <w:rsid w:val="00970C79"/>
    <w:rsid w:val="00971DDC"/>
    <w:rsid w:val="009754AA"/>
    <w:rsid w:val="00975813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3D5A"/>
    <w:rsid w:val="00994DBE"/>
    <w:rsid w:val="00994FE7"/>
    <w:rsid w:val="0099731E"/>
    <w:rsid w:val="00997CBB"/>
    <w:rsid w:val="009A16A8"/>
    <w:rsid w:val="009A175A"/>
    <w:rsid w:val="009A39B4"/>
    <w:rsid w:val="009A729E"/>
    <w:rsid w:val="009A7424"/>
    <w:rsid w:val="009B26A9"/>
    <w:rsid w:val="009C10FE"/>
    <w:rsid w:val="009C1A83"/>
    <w:rsid w:val="009C2017"/>
    <w:rsid w:val="009C3809"/>
    <w:rsid w:val="009C3EA1"/>
    <w:rsid w:val="009C50DB"/>
    <w:rsid w:val="009C5C4D"/>
    <w:rsid w:val="009D10D1"/>
    <w:rsid w:val="009D2219"/>
    <w:rsid w:val="009D31AA"/>
    <w:rsid w:val="009D31F5"/>
    <w:rsid w:val="009D3703"/>
    <w:rsid w:val="009D3CBF"/>
    <w:rsid w:val="009D6445"/>
    <w:rsid w:val="009D79FC"/>
    <w:rsid w:val="009E2F45"/>
    <w:rsid w:val="009E44C2"/>
    <w:rsid w:val="009E695D"/>
    <w:rsid w:val="009E6CAE"/>
    <w:rsid w:val="009E748B"/>
    <w:rsid w:val="009E7A7E"/>
    <w:rsid w:val="009F11E8"/>
    <w:rsid w:val="009F4C35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B79"/>
    <w:rsid w:val="00A12393"/>
    <w:rsid w:val="00A13D89"/>
    <w:rsid w:val="00A13DDF"/>
    <w:rsid w:val="00A149A5"/>
    <w:rsid w:val="00A15A90"/>
    <w:rsid w:val="00A166B7"/>
    <w:rsid w:val="00A17B26"/>
    <w:rsid w:val="00A22250"/>
    <w:rsid w:val="00A2496F"/>
    <w:rsid w:val="00A25312"/>
    <w:rsid w:val="00A2599B"/>
    <w:rsid w:val="00A26374"/>
    <w:rsid w:val="00A30125"/>
    <w:rsid w:val="00A31DC2"/>
    <w:rsid w:val="00A32FB3"/>
    <w:rsid w:val="00A34432"/>
    <w:rsid w:val="00A3524A"/>
    <w:rsid w:val="00A3666E"/>
    <w:rsid w:val="00A368E6"/>
    <w:rsid w:val="00A36D30"/>
    <w:rsid w:val="00A40083"/>
    <w:rsid w:val="00A406B5"/>
    <w:rsid w:val="00A430C2"/>
    <w:rsid w:val="00A43325"/>
    <w:rsid w:val="00A436DF"/>
    <w:rsid w:val="00A469C8"/>
    <w:rsid w:val="00A51F62"/>
    <w:rsid w:val="00A52646"/>
    <w:rsid w:val="00A53038"/>
    <w:rsid w:val="00A53251"/>
    <w:rsid w:val="00A545F5"/>
    <w:rsid w:val="00A60A76"/>
    <w:rsid w:val="00A6201B"/>
    <w:rsid w:val="00A669C0"/>
    <w:rsid w:val="00A6741B"/>
    <w:rsid w:val="00A67ACC"/>
    <w:rsid w:val="00A70D6C"/>
    <w:rsid w:val="00A70F84"/>
    <w:rsid w:val="00A71239"/>
    <w:rsid w:val="00A76CB0"/>
    <w:rsid w:val="00A8469C"/>
    <w:rsid w:val="00A85E03"/>
    <w:rsid w:val="00A85F16"/>
    <w:rsid w:val="00A870ED"/>
    <w:rsid w:val="00A87CF4"/>
    <w:rsid w:val="00A91747"/>
    <w:rsid w:val="00A94AD1"/>
    <w:rsid w:val="00A95088"/>
    <w:rsid w:val="00A959D0"/>
    <w:rsid w:val="00A9662B"/>
    <w:rsid w:val="00A96D26"/>
    <w:rsid w:val="00A97F93"/>
    <w:rsid w:val="00AA089C"/>
    <w:rsid w:val="00AA0ADF"/>
    <w:rsid w:val="00AA1254"/>
    <w:rsid w:val="00AA2293"/>
    <w:rsid w:val="00AA3912"/>
    <w:rsid w:val="00AB03DE"/>
    <w:rsid w:val="00AB310E"/>
    <w:rsid w:val="00AB3646"/>
    <w:rsid w:val="00AB5A64"/>
    <w:rsid w:val="00AC2F87"/>
    <w:rsid w:val="00AC4276"/>
    <w:rsid w:val="00AC60D7"/>
    <w:rsid w:val="00AC6208"/>
    <w:rsid w:val="00AD2662"/>
    <w:rsid w:val="00AD617A"/>
    <w:rsid w:val="00AD669F"/>
    <w:rsid w:val="00AD7A7D"/>
    <w:rsid w:val="00AD7E8B"/>
    <w:rsid w:val="00AE0301"/>
    <w:rsid w:val="00AE13CE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165E"/>
    <w:rsid w:val="00B0181A"/>
    <w:rsid w:val="00B0215A"/>
    <w:rsid w:val="00B02825"/>
    <w:rsid w:val="00B0283A"/>
    <w:rsid w:val="00B02FCD"/>
    <w:rsid w:val="00B04126"/>
    <w:rsid w:val="00B052F8"/>
    <w:rsid w:val="00B05A22"/>
    <w:rsid w:val="00B06364"/>
    <w:rsid w:val="00B07614"/>
    <w:rsid w:val="00B1188A"/>
    <w:rsid w:val="00B12666"/>
    <w:rsid w:val="00B17478"/>
    <w:rsid w:val="00B17CDC"/>
    <w:rsid w:val="00B20931"/>
    <w:rsid w:val="00B20A2C"/>
    <w:rsid w:val="00B22D18"/>
    <w:rsid w:val="00B22DFE"/>
    <w:rsid w:val="00B240A0"/>
    <w:rsid w:val="00B26E2C"/>
    <w:rsid w:val="00B32568"/>
    <w:rsid w:val="00B3267D"/>
    <w:rsid w:val="00B33880"/>
    <w:rsid w:val="00B357D8"/>
    <w:rsid w:val="00B35F14"/>
    <w:rsid w:val="00B37AB3"/>
    <w:rsid w:val="00B40049"/>
    <w:rsid w:val="00B4060A"/>
    <w:rsid w:val="00B40911"/>
    <w:rsid w:val="00B41A91"/>
    <w:rsid w:val="00B41AF1"/>
    <w:rsid w:val="00B429F8"/>
    <w:rsid w:val="00B42BBF"/>
    <w:rsid w:val="00B43034"/>
    <w:rsid w:val="00B434B2"/>
    <w:rsid w:val="00B4350A"/>
    <w:rsid w:val="00B43C44"/>
    <w:rsid w:val="00B502EB"/>
    <w:rsid w:val="00B5113B"/>
    <w:rsid w:val="00B513D3"/>
    <w:rsid w:val="00B51CE2"/>
    <w:rsid w:val="00B51D9E"/>
    <w:rsid w:val="00B5338C"/>
    <w:rsid w:val="00B5485A"/>
    <w:rsid w:val="00B553E8"/>
    <w:rsid w:val="00B577F5"/>
    <w:rsid w:val="00B57C50"/>
    <w:rsid w:val="00B617F1"/>
    <w:rsid w:val="00B620E1"/>
    <w:rsid w:val="00B625D5"/>
    <w:rsid w:val="00B62C86"/>
    <w:rsid w:val="00B632B8"/>
    <w:rsid w:val="00B6341C"/>
    <w:rsid w:val="00B66668"/>
    <w:rsid w:val="00B66A15"/>
    <w:rsid w:val="00B6754A"/>
    <w:rsid w:val="00B73038"/>
    <w:rsid w:val="00B73253"/>
    <w:rsid w:val="00B734DF"/>
    <w:rsid w:val="00B755C2"/>
    <w:rsid w:val="00B76157"/>
    <w:rsid w:val="00B7652B"/>
    <w:rsid w:val="00B76E44"/>
    <w:rsid w:val="00B771C6"/>
    <w:rsid w:val="00B77479"/>
    <w:rsid w:val="00B77497"/>
    <w:rsid w:val="00B8074C"/>
    <w:rsid w:val="00B8097B"/>
    <w:rsid w:val="00B869DE"/>
    <w:rsid w:val="00B8744E"/>
    <w:rsid w:val="00B90560"/>
    <w:rsid w:val="00B9061C"/>
    <w:rsid w:val="00B90BD1"/>
    <w:rsid w:val="00B91B76"/>
    <w:rsid w:val="00B935D7"/>
    <w:rsid w:val="00B94758"/>
    <w:rsid w:val="00B95BEF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3506"/>
    <w:rsid w:val="00BB44C7"/>
    <w:rsid w:val="00BB6371"/>
    <w:rsid w:val="00BB6E99"/>
    <w:rsid w:val="00BC1EC1"/>
    <w:rsid w:val="00BC228D"/>
    <w:rsid w:val="00BC58E9"/>
    <w:rsid w:val="00BC7210"/>
    <w:rsid w:val="00BD2093"/>
    <w:rsid w:val="00BD2278"/>
    <w:rsid w:val="00BD2348"/>
    <w:rsid w:val="00BD25E7"/>
    <w:rsid w:val="00BD6326"/>
    <w:rsid w:val="00BD7474"/>
    <w:rsid w:val="00BD7888"/>
    <w:rsid w:val="00BD7FEB"/>
    <w:rsid w:val="00BD7FFE"/>
    <w:rsid w:val="00BE1E87"/>
    <w:rsid w:val="00BE29DC"/>
    <w:rsid w:val="00BE2E3F"/>
    <w:rsid w:val="00BE3721"/>
    <w:rsid w:val="00BE5714"/>
    <w:rsid w:val="00BE5E6B"/>
    <w:rsid w:val="00BF08B4"/>
    <w:rsid w:val="00BF12BB"/>
    <w:rsid w:val="00BF23B1"/>
    <w:rsid w:val="00BF4D7B"/>
    <w:rsid w:val="00BF548D"/>
    <w:rsid w:val="00BF61A7"/>
    <w:rsid w:val="00BF7799"/>
    <w:rsid w:val="00C0145D"/>
    <w:rsid w:val="00C04404"/>
    <w:rsid w:val="00C04423"/>
    <w:rsid w:val="00C04B9E"/>
    <w:rsid w:val="00C05586"/>
    <w:rsid w:val="00C05664"/>
    <w:rsid w:val="00C10AD4"/>
    <w:rsid w:val="00C1132C"/>
    <w:rsid w:val="00C11908"/>
    <w:rsid w:val="00C1356E"/>
    <w:rsid w:val="00C1415E"/>
    <w:rsid w:val="00C14CA2"/>
    <w:rsid w:val="00C158E9"/>
    <w:rsid w:val="00C15D10"/>
    <w:rsid w:val="00C1642A"/>
    <w:rsid w:val="00C16F1D"/>
    <w:rsid w:val="00C174FF"/>
    <w:rsid w:val="00C175E1"/>
    <w:rsid w:val="00C1788C"/>
    <w:rsid w:val="00C20899"/>
    <w:rsid w:val="00C216AF"/>
    <w:rsid w:val="00C22A85"/>
    <w:rsid w:val="00C23B65"/>
    <w:rsid w:val="00C23F6D"/>
    <w:rsid w:val="00C23FA9"/>
    <w:rsid w:val="00C25478"/>
    <w:rsid w:val="00C25E02"/>
    <w:rsid w:val="00C272B2"/>
    <w:rsid w:val="00C34C1A"/>
    <w:rsid w:val="00C34EA9"/>
    <w:rsid w:val="00C4026F"/>
    <w:rsid w:val="00C40DDA"/>
    <w:rsid w:val="00C41048"/>
    <w:rsid w:val="00C42741"/>
    <w:rsid w:val="00C43130"/>
    <w:rsid w:val="00C441E4"/>
    <w:rsid w:val="00C469A5"/>
    <w:rsid w:val="00C47BD1"/>
    <w:rsid w:val="00C50168"/>
    <w:rsid w:val="00C524FB"/>
    <w:rsid w:val="00C53050"/>
    <w:rsid w:val="00C53622"/>
    <w:rsid w:val="00C543B5"/>
    <w:rsid w:val="00C544F2"/>
    <w:rsid w:val="00C54982"/>
    <w:rsid w:val="00C62353"/>
    <w:rsid w:val="00C644B6"/>
    <w:rsid w:val="00C64611"/>
    <w:rsid w:val="00C656B3"/>
    <w:rsid w:val="00C702CF"/>
    <w:rsid w:val="00C72097"/>
    <w:rsid w:val="00C7506A"/>
    <w:rsid w:val="00C7541A"/>
    <w:rsid w:val="00C76693"/>
    <w:rsid w:val="00C800E7"/>
    <w:rsid w:val="00C81C84"/>
    <w:rsid w:val="00C84252"/>
    <w:rsid w:val="00C84630"/>
    <w:rsid w:val="00C86145"/>
    <w:rsid w:val="00C9051A"/>
    <w:rsid w:val="00C922A3"/>
    <w:rsid w:val="00C924E3"/>
    <w:rsid w:val="00C92D7B"/>
    <w:rsid w:val="00C9308F"/>
    <w:rsid w:val="00C935D2"/>
    <w:rsid w:val="00C93EDD"/>
    <w:rsid w:val="00C94658"/>
    <w:rsid w:val="00C953EF"/>
    <w:rsid w:val="00C955A4"/>
    <w:rsid w:val="00CA2EEA"/>
    <w:rsid w:val="00CA4174"/>
    <w:rsid w:val="00CA45AE"/>
    <w:rsid w:val="00CA5A0B"/>
    <w:rsid w:val="00CA7018"/>
    <w:rsid w:val="00CB19B7"/>
    <w:rsid w:val="00CB2596"/>
    <w:rsid w:val="00CB29A0"/>
    <w:rsid w:val="00CB387F"/>
    <w:rsid w:val="00CB7001"/>
    <w:rsid w:val="00CB7A55"/>
    <w:rsid w:val="00CC02B8"/>
    <w:rsid w:val="00CC1D00"/>
    <w:rsid w:val="00CC480F"/>
    <w:rsid w:val="00CC5B01"/>
    <w:rsid w:val="00CC6872"/>
    <w:rsid w:val="00CD1339"/>
    <w:rsid w:val="00CD3825"/>
    <w:rsid w:val="00CD3FBF"/>
    <w:rsid w:val="00CD4455"/>
    <w:rsid w:val="00CD4EB8"/>
    <w:rsid w:val="00CD6FB1"/>
    <w:rsid w:val="00CD73D3"/>
    <w:rsid w:val="00CE0D42"/>
    <w:rsid w:val="00CE1AC4"/>
    <w:rsid w:val="00CE294F"/>
    <w:rsid w:val="00CE3BC3"/>
    <w:rsid w:val="00CE5607"/>
    <w:rsid w:val="00CE6C7B"/>
    <w:rsid w:val="00CF2101"/>
    <w:rsid w:val="00CF356A"/>
    <w:rsid w:val="00CF6A2A"/>
    <w:rsid w:val="00CF77AB"/>
    <w:rsid w:val="00CF7AE3"/>
    <w:rsid w:val="00CF7BFC"/>
    <w:rsid w:val="00D00756"/>
    <w:rsid w:val="00D00B4F"/>
    <w:rsid w:val="00D04512"/>
    <w:rsid w:val="00D06F85"/>
    <w:rsid w:val="00D1012F"/>
    <w:rsid w:val="00D165D6"/>
    <w:rsid w:val="00D167D5"/>
    <w:rsid w:val="00D229B9"/>
    <w:rsid w:val="00D22ACE"/>
    <w:rsid w:val="00D23107"/>
    <w:rsid w:val="00D25CA2"/>
    <w:rsid w:val="00D2689D"/>
    <w:rsid w:val="00D3103F"/>
    <w:rsid w:val="00D31335"/>
    <w:rsid w:val="00D33969"/>
    <w:rsid w:val="00D35464"/>
    <w:rsid w:val="00D357F1"/>
    <w:rsid w:val="00D359C5"/>
    <w:rsid w:val="00D363AE"/>
    <w:rsid w:val="00D36BEF"/>
    <w:rsid w:val="00D371DB"/>
    <w:rsid w:val="00D428FB"/>
    <w:rsid w:val="00D44624"/>
    <w:rsid w:val="00D456D2"/>
    <w:rsid w:val="00D462AF"/>
    <w:rsid w:val="00D46B18"/>
    <w:rsid w:val="00D46C97"/>
    <w:rsid w:val="00D46D69"/>
    <w:rsid w:val="00D470D7"/>
    <w:rsid w:val="00D50105"/>
    <w:rsid w:val="00D503AE"/>
    <w:rsid w:val="00D50683"/>
    <w:rsid w:val="00D51D99"/>
    <w:rsid w:val="00D5676B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0CAF"/>
    <w:rsid w:val="00D85273"/>
    <w:rsid w:val="00D8766F"/>
    <w:rsid w:val="00D90F3A"/>
    <w:rsid w:val="00D91902"/>
    <w:rsid w:val="00D933A6"/>
    <w:rsid w:val="00D947F5"/>
    <w:rsid w:val="00D94D18"/>
    <w:rsid w:val="00D968A4"/>
    <w:rsid w:val="00DA12AB"/>
    <w:rsid w:val="00DA2B05"/>
    <w:rsid w:val="00DA6816"/>
    <w:rsid w:val="00DA715D"/>
    <w:rsid w:val="00DA7994"/>
    <w:rsid w:val="00DA7E97"/>
    <w:rsid w:val="00DB00A6"/>
    <w:rsid w:val="00DB0509"/>
    <w:rsid w:val="00DB4B0A"/>
    <w:rsid w:val="00DB5662"/>
    <w:rsid w:val="00DB593E"/>
    <w:rsid w:val="00DC191E"/>
    <w:rsid w:val="00DC20EF"/>
    <w:rsid w:val="00DC2A78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E46E2"/>
    <w:rsid w:val="00DF295B"/>
    <w:rsid w:val="00DF3B24"/>
    <w:rsid w:val="00DF5083"/>
    <w:rsid w:val="00E01DF8"/>
    <w:rsid w:val="00E0228B"/>
    <w:rsid w:val="00E04995"/>
    <w:rsid w:val="00E07599"/>
    <w:rsid w:val="00E1179B"/>
    <w:rsid w:val="00E13224"/>
    <w:rsid w:val="00E13417"/>
    <w:rsid w:val="00E13E96"/>
    <w:rsid w:val="00E13F53"/>
    <w:rsid w:val="00E153F6"/>
    <w:rsid w:val="00E16380"/>
    <w:rsid w:val="00E172B2"/>
    <w:rsid w:val="00E25BCC"/>
    <w:rsid w:val="00E26E43"/>
    <w:rsid w:val="00E27A40"/>
    <w:rsid w:val="00E27D27"/>
    <w:rsid w:val="00E30339"/>
    <w:rsid w:val="00E30377"/>
    <w:rsid w:val="00E32140"/>
    <w:rsid w:val="00E3229A"/>
    <w:rsid w:val="00E3359C"/>
    <w:rsid w:val="00E337FC"/>
    <w:rsid w:val="00E34D47"/>
    <w:rsid w:val="00E3503F"/>
    <w:rsid w:val="00E4046B"/>
    <w:rsid w:val="00E40D6F"/>
    <w:rsid w:val="00E41EAD"/>
    <w:rsid w:val="00E43842"/>
    <w:rsid w:val="00E4489F"/>
    <w:rsid w:val="00E46371"/>
    <w:rsid w:val="00E464FF"/>
    <w:rsid w:val="00E51DF1"/>
    <w:rsid w:val="00E524A7"/>
    <w:rsid w:val="00E524EA"/>
    <w:rsid w:val="00E5269C"/>
    <w:rsid w:val="00E54B1C"/>
    <w:rsid w:val="00E57D23"/>
    <w:rsid w:val="00E57DA4"/>
    <w:rsid w:val="00E605D0"/>
    <w:rsid w:val="00E612BB"/>
    <w:rsid w:val="00E61326"/>
    <w:rsid w:val="00E61EDF"/>
    <w:rsid w:val="00E6282A"/>
    <w:rsid w:val="00E64506"/>
    <w:rsid w:val="00E675FF"/>
    <w:rsid w:val="00E705BF"/>
    <w:rsid w:val="00E71D46"/>
    <w:rsid w:val="00E731E9"/>
    <w:rsid w:val="00E74C0C"/>
    <w:rsid w:val="00E77462"/>
    <w:rsid w:val="00E804A8"/>
    <w:rsid w:val="00E83445"/>
    <w:rsid w:val="00E83E00"/>
    <w:rsid w:val="00E84E5A"/>
    <w:rsid w:val="00E85DE7"/>
    <w:rsid w:val="00E86FE9"/>
    <w:rsid w:val="00E90BED"/>
    <w:rsid w:val="00E92EF2"/>
    <w:rsid w:val="00E9379F"/>
    <w:rsid w:val="00E943EE"/>
    <w:rsid w:val="00E958E4"/>
    <w:rsid w:val="00E972DF"/>
    <w:rsid w:val="00EA3C60"/>
    <w:rsid w:val="00EA3EA3"/>
    <w:rsid w:val="00EA41CD"/>
    <w:rsid w:val="00EA506B"/>
    <w:rsid w:val="00EA54DA"/>
    <w:rsid w:val="00EA574E"/>
    <w:rsid w:val="00EA714F"/>
    <w:rsid w:val="00EA7908"/>
    <w:rsid w:val="00EB06AE"/>
    <w:rsid w:val="00EB16CB"/>
    <w:rsid w:val="00EB16DF"/>
    <w:rsid w:val="00EB3CEC"/>
    <w:rsid w:val="00EB50BF"/>
    <w:rsid w:val="00EB5699"/>
    <w:rsid w:val="00EB64AC"/>
    <w:rsid w:val="00EB6FA6"/>
    <w:rsid w:val="00EB6FE7"/>
    <w:rsid w:val="00EC21AB"/>
    <w:rsid w:val="00EC2549"/>
    <w:rsid w:val="00EC4BD3"/>
    <w:rsid w:val="00EC65C1"/>
    <w:rsid w:val="00EC6F2B"/>
    <w:rsid w:val="00EC7AA2"/>
    <w:rsid w:val="00EC7F1F"/>
    <w:rsid w:val="00ED03FF"/>
    <w:rsid w:val="00ED103D"/>
    <w:rsid w:val="00ED1BED"/>
    <w:rsid w:val="00ED2F02"/>
    <w:rsid w:val="00ED6907"/>
    <w:rsid w:val="00ED7DA2"/>
    <w:rsid w:val="00EE04AE"/>
    <w:rsid w:val="00EE17D9"/>
    <w:rsid w:val="00EE2B2D"/>
    <w:rsid w:val="00EE5769"/>
    <w:rsid w:val="00EE6615"/>
    <w:rsid w:val="00EE72A6"/>
    <w:rsid w:val="00EE767B"/>
    <w:rsid w:val="00EF040E"/>
    <w:rsid w:val="00EF130E"/>
    <w:rsid w:val="00EF3C4D"/>
    <w:rsid w:val="00EF689F"/>
    <w:rsid w:val="00EF7942"/>
    <w:rsid w:val="00F01A21"/>
    <w:rsid w:val="00F03828"/>
    <w:rsid w:val="00F03A24"/>
    <w:rsid w:val="00F04490"/>
    <w:rsid w:val="00F04942"/>
    <w:rsid w:val="00F049D1"/>
    <w:rsid w:val="00F04A30"/>
    <w:rsid w:val="00F04B0C"/>
    <w:rsid w:val="00F04C4E"/>
    <w:rsid w:val="00F04F45"/>
    <w:rsid w:val="00F04FE0"/>
    <w:rsid w:val="00F1082B"/>
    <w:rsid w:val="00F10BA1"/>
    <w:rsid w:val="00F10CB0"/>
    <w:rsid w:val="00F121C4"/>
    <w:rsid w:val="00F12B57"/>
    <w:rsid w:val="00F138CB"/>
    <w:rsid w:val="00F13D56"/>
    <w:rsid w:val="00F14441"/>
    <w:rsid w:val="00F169CA"/>
    <w:rsid w:val="00F16A10"/>
    <w:rsid w:val="00F21044"/>
    <w:rsid w:val="00F21AC3"/>
    <w:rsid w:val="00F227F0"/>
    <w:rsid w:val="00F22B8E"/>
    <w:rsid w:val="00F23564"/>
    <w:rsid w:val="00F25D14"/>
    <w:rsid w:val="00F26E8B"/>
    <w:rsid w:val="00F27D97"/>
    <w:rsid w:val="00F32197"/>
    <w:rsid w:val="00F32D59"/>
    <w:rsid w:val="00F35897"/>
    <w:rsid w:val="00F35FAE"/>
    <w:rsid w:val="00F37426"/>
    <w:rsid w:val="00F40F31"/>
    <w:rsid w:val="00F4212C"/>
    <w:rsid w:val="00F42794"/>
    <w:rsid w:val="00F43D0F"/>
    <w:rsid w:val="00F44974"/>
    <w:rsid w:val="00F466F1"/>
    <w:rsid w:val="00F47B1C"/>
    <w:rsid w:val="00F535F3"/>
    <w:rsid w:val="00F54932"/>
    <w:rsid w:val="00F566F7"/>
    <w:rsid w:val="00F56FC7"/>
    <w:rsid w:val="00F57D59"/>
    <w:rsid w:val="00F606DC"/>
    <w:rsid w:val="00F625A0"/>
    <w:rsid w:val="00F62CA6"/>
    <w:rsid w:val="00F63FF9"/>
    <w:rsid w:val="00F651C8"/>
    <w:rsid w:val="00F74151"/>
    <w:rsid w:val="00F74288"/>
    <w:rsid w:val="00F75499"/>
    <w:rsid w:val="00F81C0C"/>
    <w:rsid w:val="00F82206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0293"/>
    <w:rsid w:val="00FA375F"/>
    <w:rsid w:val="00FA4365"/>
    <w:rsid w:val="00FA4D3E"/>
    <w:rsid w:val="00FA7201"/>
    <w:rsid w:val="00FB4983"/>
    <w:rsid w:val="00FB49E1"/>
    <w:rsid w:val="00FB4E64"/>
    <w:rsid w:val="00FB50FB"/>
    <w:rsid w:val="00FB7C65"/>
    <w:rsid w:val="00FC2C67"/>
    <w:rsid w:val="00FC3029"/>
    <w:rsid w:val="00FC3CEE"/>
    <w:rsid w:val="00FC5CE4"/>
    <w:rsid w:val="00FC5F70"/>
    <w:rsid w:val="00FC6A6C"/>
    <w:rsid w:val="00FD0577"/>
    <w:rsid w:val="00FD2543"/>
    <w:rsid w:val="00FD35F7"/>
    <w:rsid w:val="00FD4932"/>
    <w:rsid w:val="00FE03E1"/>
    <w:rsid w:val="00FE0F83"/>
    <w:rsid w:val="00FE1D88"/>
    <w:rsid w:val="00FE1EA2"/>
    <w:rsid w:val="00FE406C"/>
    <w:rsid w:val="00FE48FD"/>
    <w:rsid w:val="00FE5A9A"/>
    <w:rsid w:val="00FE5B57"/>
    <w:rsid w:val="00FF01CC"/>
    <w:rsid w:val="00FF0AAD"/>
    <w:rsid w:val="00FF0FC1"/>
    <w:rsid w:val="00FF20C2"/>
    <w:rsid w:val="00FF3BFD"/>
    <w:rsid w:val="00FF543C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4870A74"/>
  <w15:docId w15:val="{8D8B4EC8-6281-4831-BBD6-21538F01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32319F"/>
    <w:pPr>
      <w:spacing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32319F"/>
    <w:rPr>
      <w:rFonts w:eastAsia="Malgun Gothic" w:cs="Batang"/>
      <w:lang w:val="en-GB" w:eastAsia="ko-KR"/>
    </w:rPr>
  </w:style>
  <w:style w:type="table" w:customStyle="1" w:styleId="GridTable4-Accent61">
    <w:name w:val="Grid Table 4 - Accent 61"/>
    <w:basedOn w:val="TableNormal"/>
    <w:uiPriority w:val="49"/>
    <w:rsid w:val="004E15D4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03D10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en-US"/>
    </w:rPr>
  </w:style>
  <w:style w:type="table" w:customStyle="1" w:styleId="GridTable1Light1">
    <w:name w:val="Grid Table 1 Light1"/>
    <w:basedOn w:val="TableNormal"/>
    <w:uiPriority w:val="46"/>
    <w:rsid w:val="00503D10"/>
    <w:pPr>
      <w:spacing w:after="0"/>
    </w:pPr>
    <w:tblPr>
      <w:tblStyleRowBandSize w:val="1"/>
      <w:tblStyleColBandSize w:val="1"/>
      <w:tblBorders>
        <w:top w:val="single" w:sz="4" w:space="0" w:color="87D7FF" w:themeColor="text1" w:themeTint="66"/>
        <w:left w:val="single" w:sz="4" w:space="0" w:color="87D7FF" w:themeColor="text1" w:themeTint="66"/>
        <w:bottom w:val="single" w:sz="4" w:space="0" w:color="87D7FF" w:themeColor="text1" w:themeTint="66"/>
        <w:right w:val="single" w:sz="4" w:space="0" w:color="87D7FF" w:themeColor="text1" w:themeTint="66"/>
        <w:insideH w:val="single" w:sz="4" w:space="0" w:color="87D7FF" w:themeColor="text1" w:themeTint="66"/>
        <w:insideV w:val="single" w:sz="4" w:space="0" w:color="87D7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BC3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2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0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5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77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72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7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1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hart" Target="charts/chart4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Relationship Id="rId22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733834665337940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1.0840121014661392</c:v>
                </c:pt>
                <c:pt idx="1">
                  <c:v>1.1662782727895817</c:v>
                </c:pt>
                <c:pt idx="2">
                  <c:v>1.099138934</c:v>
                </c:pt>
                <c:pt idx="3">
                  <c:v>1.2246744350000001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CB1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1.0924831277635561</c:v>
                </c:pt>
                <c:pt idx="1">
                  <c:v>1.1899931459904043</c:v>
                </c:pt>
                <c:pt idx="2">
                  <c:v>1.0942983479999999</c:v>
                </c:pt>
                <c:pt idx="3">
                  <c:v>1.242357779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CB2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1.1242727484291366</c:v>
                </c:pt>
                <c:pt idx="1">
                  <c:v>1.2267306374228923</c:v>
                </c:pt>
                <c:pt idx="2">
                  <c:v>1.1727717010000001</c:v>
                </c:pt>
                <c:pt idx="3">
                  <c:v>1.2759424260000001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1248264"/>
        <c:axId val="291248656"/>
      </c:barChart>
      <c:catAx>
        <c:axId val="2912482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248656"/>
        <c:crosses val="autoZero"/>
        <c:auto val="1"/>
        <c:lblAlgn val="ctr"/>
        <c:lblOffset val="100"/>
        <c:noMultiLvlLbl val="0"/>
      </c:catAx>
      <c:valAx>
        <c:axId val="291248656"/>
        <c:scaling>
          <c:orientation val="minMax"/>
          <c:max val="1.4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248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860619840727591E-2"/>
          <c:y val="5.7246942492844136E-2"/>
          <c:w val="0.89009934924564016"/>
          <c:h val="0.6710870157623740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1, L = 2, K =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Rank 1</c:v>
                </c:pt>
                <c:pt idx="1">
                  <c:v>Rank 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0.72099999999999997</c:v>
                </c:pt>
                <c:pt idx="1">
                  <c:v>0.27900000000000003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1, L = 3, K = 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Rank 1</c:v>
                </c:pt>
                <c:pt idx="1">
                  <c:v>Rank 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0.71650000000000003</c:v>
                </c:pt>
                <c:pt idx="1">
                  <c:v>0.28349999999999997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2, L = 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Rank 1</c:v>
                </c:pt>
                <c:pt idx="1">
                  <c:v>Rank 2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0.79479999999999995</c:v>
                </c:pt>
                <c:pt idx="1">
                  <c:v>0.20519999999999999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9078816"/>
        <c:axId val="69079208"/>
      </c:barChart>
      <c:catAx>
        <c:axId val="69078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079208"/>
        <c:crosses val="autoZero"/>
        <c:auto val="1"/>
        <c:lblAlgn val="ctr"/>
        <c:lblOffset val="100"/>
        <c:noMultiLvlLbl val="0"/>
      </c:catAx>
      <c:valAx>
        <c:axId val="69079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078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7771808457619504E-2"/>
          <c:y val="0.83029662906240853"/>
          <c:w val="0.9"/>
          <c:h val="7.56850326929401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764309901676799"/>
          <c:y val="4.8108462715941394E-2"/>
          <c:w val="0.74536208233038226"/>
          <c:h val="0.533776996440938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1, L = 2, K =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1.1000000000000001</c:v>
                </c:pt>
                <c:pt idx="1">
                  <c:v>1.1499999999999999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1, L = 3, K =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1.133</c:v>
                </c:pt>
                <c:pt idx="1">
                  <c:v>1.0920000000000001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2, L =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1.0629999999999999</c:v>
                </c:pt>
                <c:pt idx="1">
                  <c:v>1.1339999999999999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9079992"/>
        <c:axId val="614870592"/>
      </c:barChart>
      <c:catAx>
        <c:axId val="69079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4870592"/>
        <c:crosses val="autoZero"/>
        <c:auto val="1"/>
        <c:lblAlgn val="ctr"/>
        <c:lblOffset val="100"/>
        <c:noMultiLvlLbl val="0"/>
      </c:catAx>
      <c:valAx>
        <c:axId val="614870592"/>
        <c:scaling>
          <c:orientation val="minMax"/>
          <c:max val="1.21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079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2396393455999347"/>
          <c:y val="0.69297778298158819"/>
          <c:w val="0.81404689413823272"/>
          <c:h val="0.285154733965711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159014738542299"/>
          <c:y val="4.8108462715941394E-2"/>
          <c:w val="0.81199959620432061"/>
          <c:h val="0.541177848067482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W1</c:v>
                </c:pt>
                <c:pt idx="1">
                  <c:v>Rank 1 W2</c:v>
                </c:pt>
                <c:pt idx="2">
                  <c:v>Rank 2 W2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1, L = 2, K =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W1</c:v>
                </c:pt>
                <c:pt idx="1">
                  <c:v>Rank 1 W2</c:v>
                </c:pt>
                <c:pt idx="2">
                  <c:v>Rank 2 W2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14</c:v>
                </c:pt>
                <c:pt idx="1">
                  <c:v>6</c:v>
                </c:pt>
                <c:pt idx="2">
                  <c:v>12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1, L = 3, K =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W1</c:v>
                </c:pt>
                <c:pt idx="1">
                  <c:v>Rank 1 W2</c:v>
                </c:pt>
                <c:pt idx="2">
                  <c:v>Rank 2 W2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19</c:v>
                </c:pt>
                <c:pt idx="1">
                  <c:v>15</c:v>
                </c:pt>
                <c:pt idx="2">
                  <c:v>30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2, L =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W1</c:v>
                </c:pt>
                <c:pt idx="1">
                  <c:v>Rank 1 W2</c:v>
                </c:pt>
                <c:pt idx="2">
                  <c:v>Rank 2 W2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8</c:v>
                </c:pt>
                <c:pt idx="1">
                  <c:v>9</c:v>
                </c:pt>
                <c:pt idx="2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14871376"/>
        <c:axId val="614871768"/>
      </c:barChart>
      <c:catAx>
        <c:axId val="614871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4871768"/>
        <c:crossesAt val="0.9"/>
        <c:auto val="1"/>
        <c:lblAlgn val="ctr"/>
        <c:lblOffset val="100"/>
        <c:noMultiLvlLbl val="0"/>
      </c:catAx>
      <c:valAx>
        <c:axId val="614871768"/>
        <c:scaling>
          <c:orientation val="minMax"/>
          <c:max val="3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4871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8384009691096311E-2"/>
          <c:y val="0.70172477620266849"/>
          <c:w val="0.93462897179432614"/>
          <c:h val="0.2764077407446308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6F669-C800-4204-B08A-2D5B50CD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3</cp:revision>
  <cp:lastPrinted>2113-01-01T00:00:00Z</cp:lastPrinted>
  <dcterms:created xsi:type="dcterms:W3CDTF">2016-11-15T16:03:00Z</dcterms:created>
  <dcterms:modified xsi:type="dcterms:W3CDTF">2016-11-15T16:03:00Z</dcterms:modified>
</cp:coreProperties>
</file>